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8"/>
          <w:szCs w:val="28"/>
        </w:rPr>
        <w:t xml:space="preserve"> </w:t>
      </w:r>
      <w:r>
        <w:rPr>
          <w:rFonts w:hint="eastAsia"/>
          <w:sz w:val="24"/>
          <w:szCs w:val="24"/>
        </w:rPr>
        <w:t>附件1、       法定代表人（负责人）授权书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（投标人全称）法定代表人         授权         （全权代表名称）为全权代表，参加贵处组织的                   项目，全权处理招投标活动中的一切事宜。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我单位对被授权人的签名负全部责任。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投标人全称（盖章）：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被授权人姓名：</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职务：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详细通讯地址：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附：被授权人身份证复印件（正反面）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附件2、              </w:t>
      </w:r>
      <w:r>
        <w:rPr>
          <w:rFonts w:hint="eastAsia"/>
          <w:sz w:val="24"/>
          <w:szCs w:val="24"/>
          <w:lang w:val="en-US" w:eastAsia="zh-CN"/>
        </w:rPr>
        <w:t xml:space="preserve"> </w:t>
      </w:r>
      <w:r>
        <w:rPr>
          <w:rFonts w:hint="eastAsia"/>
          <w:sz w:val="24"/>
          <w:szCs w:val="24"/>
        </w:rPr>
        <w:t>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我单位认真研究了关于                      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1、一旦我单位中标，我单位愿意承接开标一览表中所列的所有货物。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2、我单位同意提供按照采购人的可能要求与其投标有关的一切数据和资料。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3、一旦我单位中标，我们保证按照询价文件的要求提供所有货物。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4、如果我单位中标，我方将严格履行合同义务。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5、除非另行达成协议并生效，你方的中标通知书和本投标函将构成约束你我双方的合同。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地址：                               邮编：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电话：                               传真：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供应商代表姓名：                     职务：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供应商名称：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附件3：</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sz w:val="24"/>
          <w:szCs w:val="24"/>
        </w:rPr>
      </w:pPr>
      <w:r>
        <w:rPr>
          <w:rFonts w:hint="eastAsia"/>
          <w:sz w:val="24"/>
          <w:szCs w:val="24"/>
        </w:rPr>
        <w:t>产品质量及售后服务的承诺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本公司自愿参加投标，完全理解询价文件要求，对所投产品作以下承诺；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1．本公司如实提供完整的相关合法证件，对提供的证件资料真实性，合法性，有效性负责并保证所投产品为合法经营范围内产品。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2．对所有投标产品保证质量，经仓库验收若产品不满足质量标准的，则无条件更换或退货，并承担由此发生的一切损失和费用，更换期限为收到通知的24小时内。</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3．如有因产品质量和缺陷引起的医患纠纷，及时处理解决并承担全部责任，对不明原因（非院方及患者原因或非产品质量问题）引起的投诉和纠纷，能协助采购方做好患者的协调工作。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4．本公司严格按照中标规格供货，普通商品接到要货通知后市内在2个工作日内送达，市外3个工作日内送达至贵院总务库房，紧急情况4小时内送达（特殊物资按承诺书要求执行）。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5．在招标有效期内，以中标价格供货，不以任何原因擅自变更中标价格供货。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6．保证同品牌，同规格中标产品，中标价不高于我公司供应其它医院的价格。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7．在招标有效期内，如无重大事务，不擅自变更中标单位供货。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8．完全理解贵院的中标的原则，服从最后招标结果如与上一级卫生行政部门结果有冲突时，以上一级行政单位招标结果为准的原则。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受委托人（签字）：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承诺日期：</w:t>
      </w:r>
    </w:p>
    <w:p>
      <w:pPr>
        <w:spacing w:before="60" w:after="60" w:line="360" w:lineRule="auto"/>
        <w:ind w:right="60"/>
        <w:outlineLvl w:val="0"/>
        <w:rPr>
          <w:rFonts w:hint="eastAsia" w:ascii="宋体" w:hAnsi="宋体" w:cs="宋体"/>
          <w:sz w:val="28"/>
          <w:szCs w:val="28"/>
          <w:lang w:val="en-US" w:eastAsia="zh-CN" w:bidi="ar"/>
        </w:rPr>
      </w:pPr>
    </w:p>
    <w:p>
      <w:pPr>
        <w:spacing w:before="60" w:after="60" w:line="360" w:lineRule="auto"/>
        <w:ind w:right="60"/>
        <w:outlineLvl w:val="0"/>
        <w:rPr>
          <w:rFonts w:hint="eastAsia" w:ascii="宋体" w:hAnsi="宋体" w:cs="宋体"/>
          <w:sz w:val="28"/>
          <w:szCs w:val="28"/>
        </w:rPr>
      </w:pPr>
      <w:r>
        <w:rPr>
          <w:rFonts w:hint="eastAsia" w:ascii="宋体" w:hAnsi="宋体" w:cs="宋体"/>
          <w:sz w:val="28"/>
          <w:szCs w:val="28"/>
          <w:lang w:val="en-US" w:eastAsia="zh-CN" w:bidi="ar"/>
        </w:rPr>
        <w:t>附件4：</w:t>
      </w:r>
    </w:p>
    <w:p>
      <w:pPr>
        <w:widowControl w:val="0"/>
        <w:spacing w:line="360" w:lineRule="auto"/>
        <w:jc w:val="center"/>
        <w:rPr>
          <w:rFonts w:hint="eastAsia" w:ascii="宋体" w:hAnsi="宋体" w:cs="宋体"/>
          <w:b/>
          <w:sz w:val="32"/>
          <w:szCs w:val="32"/>
        </w:rPr>
      </w:pPr>
      <w:r>
        <w:rPr>
          <w:rFonts w:hint="eastAsia" w:ascii="宋体" w:hAnsi="宋体" w:cs="宋体"/>
          <w:b/>
          <w:sz w:val="32"/>
          <w:szCs w:val="32"/>
          <w:lang w:val="en-US" w:eastAsia="zh-CN" w:bidi="ar"/>
        </w:rPr>
        <w:t xml:space="preserve">  </w:t>
      </w:r>
      <w:r>
        <w:rPr>
          <w:rFonts w:hint="eastAsia" w:ascii="宋体" w:hAnsi="宋体" w:cs="宋体"/>
          <w:b w:val="0"/>
          <w:bCs/>
          <w:sz w:val="32"/>
          <w:szCs w:val="32"/>
          <w:lang w:val="en-US" w:eastAsia="zh-CN" w:bidi="ar"/>
        </w:rPr>
        <w:t>投标人承诺函</w:t>
      </w:r>
    </w:p>
    <w:p>
      <w:pPr>
        <w:widowControl w:val="0"/>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bidi="ar"/>
        </w:rPr>
        <w:t xml:space="preserve"> </w:t>
      </w:r>
    </w:p>
    <w:p>
      <w:pPr>
        <w:widowControl w:val="0"/>
        <w:spacing w:line="360" w:lineRule="auto"/>
        <w:ind w:firstLine="480" w:firstLineChars="200"/>
        <w:rPr>
          <w:rFonts w:hint="eastAsia" w:ascii="宋体" w:hAnsi="宋体" w:cs="宋体"/>
          <w:sz w:val="24"/>
          <w:szCs w:val="24"/>
        </w:rPr>
      </w:pPr>
      <w:r>
        <w:rPr>
          <w:rFonts w:hint="eastAsia" w:ascii="宋体" w:hAnsi="宋体" w:cs="宋体"/>
          <w:kern w:val="0"/>
          <w:sz w:val="24"/>
          <w:szCs w:val="24"/>
          <w:lang w:val="en-US" w:eastAsia="zh-CN" w:bidi="ar"/>
        </w:rPr>
        <w:t>绍兴市上虞区中医医院</w:t>
      </w:r>
      <w:r>
        <w:rPr>
          <w:rFonts w:hint="eastAsia" w:ascii="宋体" w:hAnsi="宋体" w:cs="宋体"/>
          <w:sz w:val="24"/>
          <w:szCs w:val="24"/>
          <w:lang w:val="en-US" w:eastAsia="zh-CN" w:bidi="ar"/>
        </w:rPr>
        <w:t>：</w:t>
      </w:r>
    </w:p>
    <w:p>
      <w:pPr>
        <w:widowControl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系中华人民共和国合法企业，经营地址。</w:t>
      </w:r>
    </w:p>
    <w:p>
      <w:pPr>
        <w:widowControl w:val="0"/>
        <w:numPr>
          <w:ilvl w:val="0"/>
          <w:numId w:val="1"/>
        </w:numPr>
        <w:spacing w:line="360" w:lineRule="auto"/>
        <w:rPr>
          <w:rFonts w:hint="eastAsia" w:ascii="宋体" w:hAnsi="宋体" w:cs="宋体"/>
          <w:sz w:val="24"/>
          <w:szCs w:val="24"/>
        </w:rPr>
      </w:pPr>
      <w:r>
        <w:rPr>
          <w:rFonts w:hint="eastAsia" w:ascii="宋体" w:hAnsi="宋体" w:cs="宋体"/>
          <w:sz w:val="24"/>
          <w:szCs w:val="24"/>
          <w:lang w:val="en-US" w:eastAsia="zh-CN" w:bidi="ar"/>
        </w:rPr>
        <w:t>我</w:t>
      </w:r>
      <w:r>
        <w:rPr>
          <w:rFonts w:hint="eastAsia" w:ascii="宋体" w:hAnsi="宋体" w:cs="宋体"/>
          <w:sz w:val="24"/>
          <w:szCs w:val="24"/>
          <w:u w:val="single"/>
          <w:lang w:val="en-US" w:eastAsia="zh-CN" w:bidi="ar"/>
        </w:rPr>
        <w:t>（姓名）</w:t>
      </w:r>
      <w:r>
        <w:rPr>
          <w:rFonts w:hint="eastAsia" w:ascii="宋体" w:hAnsi="宋体" w:cs="宋体"/>
          <w:sz w:val="24"/>
          <w:szCs w:val="24"/>
          <w:lang w:val="en-US" w:eastAsia="zh-CN" w:bidi="ar"/>
        </w:rPr>
        <w:t>系</w:t>
      </w: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的法定代表人，我方愿意参加贵方组织的</w:t>
      </w:r>
      <w:r>
        <w:rPr>
          <w:rFonts w:hint="eastAsia" w:ascii="宋体" w:hAnsi="宋体" w:cs="宋体"/>
          <w:sz w:val="24"/>
          <w:szCs w:val="24"/>
          <w:u w:val="single"/>
          <w:lang w:val="en-US" w:eastAsia="zh-CN" w:bidi="ar"/>
        </w:rPr>
        <w:t>手腕带（电子腕带）采购项目（编号：</w:t>
      </w:r>
      <w:r>
        <w:rPr>
          <w:rFonts w:hint="eastAsia"/>
          <w:sz w:val="24"/>
          <w:szCs w:val="24"/>
          <w:u w:val="single"/>
          <w:lang w:val="en-US" w:eastAsia="zh-CN"/>
        </w:rPr>
        <w:t>syzyy-2025-13X</w:t>
      </w:r>
      <w:r>
        <w:rPr>
          <w:rFonts w:hint="eastAsia" w:ascii="宋体" w:hAnsi="宋体" w:cs="宋体"/>
          <w:sz w:val="24"/>
          <w:szCs w:val="24"/>
          <w:u w:val="single"/>
          <w:lang w:val="en-US" w:eastAsia="zh-CN" w:bidi="ar"/>
        </w:rPr>
        <w:t>）</w:t>
      </w:r>
      <w:r>
        <w:rPr>
          <w:rFonts w:hint="eastAsia" w:ascii="宋体" w:hAnsi="宋体" w:cs="宋体"/>
          <w:sz w:val="24"/>
          <w:szCs w:val="24"/>
          <w:lang w:val="en-US" w:eastAsia="zh-CN" w:bidi="ar"/>
        </w:rPr>
        <w:t>的投标，为此，我方就本次投标有关事项郑重承诺如下：</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我方向贵方提交的所有投标文件、资料都是准确的和真实的。</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若中标，我方将按招标文件规定履行合同责任和义务。</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我方不是采购人的附属机构；在获知本项目采购信息后，与采购人聘请的为此项目提供咨询服务的公司及其附属机构没有任何联系。</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我方参与本项目前3年内的经营活动中没有重大违法记录。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我方通过“信用中国”网站（www.creditchina.gov.cn）、中国政府采购网（www.ccgp.gov.cn）查询，未被列入失信被执行人、重大税收违法案件当事人名单、政府采购严重违法失信行为记录名单。</w:t>
      </w:r>
    </w:p>
    <w:p>
      <w:pPr>
        <w:pStyle w:val="7"/>
        <w:widowControl/>
        <w:numPr>
          <w:ilvl w:val="0"/>
          <w:numId w:val="2"/>
        </w:numPr>
        <w:spacing w:before="0" w:after="100" w:afterAutospacing="1"/>
        <w:ind w:firstLine="480"/>
        <w:jc w:val="left"/>
        <w:rPr>
          <w:rFonts w:hint="eastAsia" w:ascii="宋体" w:hAnsi="宋体" w:cs="宋体"/>
          <w:sz w:val="24"/>
          <w:szCs w:val="24"/>
        </w:rPr>
      </w:pPr>
      <w:r>
        <w:rPr>
          <w:rFonts w:hint="eastAsia" w:ascii="宋体" w:hAnsi="宋体" w:cs="宋体"/>
          <w:sz w:val="24"/>
          <w:szCs w:val="24"/>
        </w:rPr>
        <w:t>具有良好的商业信誉和健全的财务会计制度。</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具有依法缴纳税收和社会保障资金的良好记录。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我方不存在“单位负责人为同一人或者存在控股、管理关系的不同单位，参加同一标项投标或者未划分标项的同一招标项目投标”的情形。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我方的法定代表人或负责人或实际控制人或授权委托人不存在“与其他参加同一标项投标或者未划分标项的同一招标项目的供应商存在夫妻、直系血亲、三代以内旁系血亲、近姻亲关系”的情形。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我方的法定代表人或负责人或实际控制人或授权委托人不存在“曾在其他参加同一标项投标或者未划分标项的同一招标项目的供应商中担任董事、监事，现有或曾与其存在劳动关系”的情形。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我方不存在“除单一来源采购项目外，为采购项目提供整体设计、规范编制或者项目管理、监理、检测等服务的供应商，不得再参加该采购项目的其他采购活动”的情形。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以上事项如有虚假或隐瞒，我方愿意承担一切后果，并不再寻求任何旨在减轻或免除法律责任的辩解。</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 xml:space="preserve">法定代表人或被授权委托人签名（或签名章）：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日 期：</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投标人全称（公章）：</w:t>
      </w: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5            采购项目报价表：</w:t>
      </w:r>
    </w:p>
    <w:tbl>
      <w:tblPr>
        <w:tblStyle w:val="4"/>
        <w:tblW w:w="9603"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107"/>
        <w:gridCol w:w="1976"/>
        <w:gridCol w:w="784"/>
        <w:gridCol w:w="683"/>
        <w:gridCol w:w="883"/>
        <w:gridCol w:w="917"/>
        <w:gridCol w:w="1050"/>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标项号</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电子腕带</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颜色：蓝色、  规格：（35*260mm）成人、材质：热敏纳米硅胶材质、配送一次性纽扣</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37500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1、提供样品。</w:t>
            </w:r>
          </w:p>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2、根据医院需求提供配套打印机。</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34EE"/>
    <w:multiLevelType w:val="multilevel"/>
    <w:tmpl w:val="82DE34EE"/>
    <w:lvl w:ilvl="0" w:tentative="0">
      <w:start w:val="1"/>
      <w:numFmt w:val="decimal"/>
      <w:suff w:val="nothing"/>
      <w:lvlText w:val="%1．"/>
      <w:lvlJc w:val="left"/>
      <w:pPr>
        <w:tabs>
          <w:tab w:val="left" w:pos="0"/>
        </w:tabs>
        <w:ind w:left="0" w:firstLine="400"/>
      </w:pPr>
      <w:rPr>
        <w:rFonts w:hint="default" w:ascii="Times New Roman" w:hAnsi="Times New Roman" w:eastAsia="宋体" w:cs="Times New Roman"/>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1">
    <w:nsid w:val="F0711113"/>
    <w:multiLevelType w:val="multilevel"/>
    <w:tmpl w:val="F0711113"/>
    <w:lvl w:ilvl="0" w:tentative="0">
      <w:start w:val="1"/>
      <w:numFmt w:val="chineseCounting"/>
      <w:suff w:val="nothing"/>
      <w:lvlText w:val="%1、"/>
      <w:lvlJc w:val="left"/>
      <w:rPr>
        <w:rFonts w:hint="eastAsia"/>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127BE"/>
    <w:rsid w:val="041322F6"/>
    <w:rsid w:val="05130818"/>
    <w:rsid w:val="16B127BE"/>
    <w:rsid w:val="32E225DE"/>
    <w:rsid w:val="373D5F77"/>
    <w:rsid w:val="3C746433"/>
    <w:rsid w:val="3E13421A"/>
    <w:rsid w:val="406546AC"/>
    <w:rsid w:val="4A64205E"/>
    <w:rsid w:val="4AF53D56"/>
    <w:rsid w:val="4C6978F7"/>
    <w:rsid w:val="64ED0BDA"/>
    <w:rsid w:val="69C67089"/>
    <w:rsid w:val="6AA00205"/>
    <w:rsid w:val="7B64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spacing w:line="560" w:lineRule="atLeast"/>
      <w:ind w:firstLine="280" w:firstLineChars="100"/>
      <w:outlineLvl w:val="0"/>
    </w:pPr>
    <w:rPr>
      <w:rFonts w:ascii="黑体" w:eastAsia="黑体"/>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widowControl w:val="0"/>
      <w:spacing w:after="120"/>
      <w:ind w:left="420" w:leftChars="200"/>
    </w:pPr>
    <w:rPr>
      <w:rFonts w:hint="default" w:cs="Times New Roman"/>
      <w:kern w:val="0"/>
      <w:sz w:val="20"/>
      <w:szCs w:val="20"/>
      <w:lang w:val="en-US" w:eastAsia="zh-CN" w:bidi="ar"/>
    </w:rPr>
  </w:style>
  <w:style w:type="character" w:customStyle="1" w:styleId="6">
    <w:name w:val="font41"/>
    <w:basedOn w:val="5"/>
    <w:qFormat/>
    <w:uiPriority w:val="0"/>
    <w:rPr>
      <w:rFonts w:hint="eastAsia" w:ascii="宋体" w:hAnsi="宋体" w:eastAsia="宋体" w:cs="宋体"/>
      <w:color w:val="000000"/>
      <w:sz w:val="20"/>
      <w:szCs w:val="20"/>
      <w:u w:val="none"/>
    </w:rPr>
  </w:style>
  <w:style w:type="paragraph" w:customStyle="1" w:styleId="7">
    <w:name w:val="正文2"/>
    <w:basedOn w:val="1"/>
    <w:unhideWhenUsed/>
    <w:qFormat/>
    <w:uiPriority w:val="0"/>
    <w:pPr>
      <w:widowControl w:val="0"/>
      <w:adjustRightInd w:val="0"/>
      <w:spacing w:before="156" w:line="360" w:lineRule="auto"/>
      <w:ind w:firstLine="510" w:firstLineChars="200"/>
    </w:pPr>
    <w:rPr>
      <w:rFonts w:hint="default" w:ascii="Calibri" w:hAnsi="Calibri" w:cs="Times New Roman"/>
      <w:sz w:val="24"/>
      <w:szCs w:val="24"/>
      <w:lang w:val="en-US" w:eastAsia="zh-CN" w:bidi="ar"/>
    </w:rPr>
  </w:style>
  <w:style w:type="character" w:customStyle="1" w:styleId="8">
    <w:name w:val="font11"/>
    <w:basedOn w:val="5"/>
    <w:qFormat/>
    <w:uiPriority w:val="0"/>
    <w:rPr>
      <w:rFonts w:hint="eastAsia" w:ascii="宋体" w:hAnsi="宋体" w:eastAsia="宋体" w:cs="宋体"/>
      <w:color w:val="000000"/>
      <w:sz w:val="20"/>
      <w:szCs w:val="20"/>
      <w:u w:val="none"/>
    </w:rPr>
  </w:style>
  <w:style w:type="character" w:customStyle="1" w:styleId="9">
    <w:name w:val="font21"/>
    <w:basedOn w:val="5"/>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28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2025-02-22T01:03:00Z</dcterms:created>
  <dc:creator>Administrator</dc:creator>
  <cp:lastModifiedBy>Administrator</cp:lastModifiedBy>
  <dcterms:modified xsi:type="dcterms:W3CDTF">2025-03-24T01:37:19Z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6E39E46500374D579B69E7D93BCEA1B3</vt:lpwstr>
  </property>
</Properties>
</file>