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A0F34">
      <w:bookmarkStart w:id="0" w:name="_GoBack"/>
      <w:bookmarkEnd w:id="0"/>
    </w:p>
    <w:p w14:paraId="002FF185">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8"/>
          <w:szCs w:val="28"/>
        </w:rPr>
        <w:t xml:space="preserve"> </w:t>
      </w:r>
      <w:r>
        <w:rPr>
          <w:rFonts w:hint="eastAsia"/>
          <w:sz w:val="24"/>
          <w:szCs w:val="24"/>
        </w:rPr>
        <w:t>附件1、       法定代表人（负责人）授权书</w:t>
      </w:r>
    </w:p>
    <w:p w14:paraId="2B660354">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绍兴市上虞</w:t>
      </w:r>
      <w:r>
        <w:rPr>
          <w:rFonts w:hint="eastAsia"/>
          <w:sz w:val="24"/>
          <w:szCs w:val="24"/>
          <w:lang w:eastAsia="zh-CN"/>
        </w:rPr>
        <w:t>区</w:t>
      </w:r>
      <w:r>
        <w:rPr>
          <w:rFonts w:hint="eastAsia"/>
          <w:sz w:val="24"/>
          <w:szCs w:val="24"/>
        </w:rPr>
        <w:t>中医医院：</w:t>
      </w:r>
    </w:p>
    <w:p w14:paraId="6BFC3D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（投标人全称）法定代表人         授权         （全权代表名称）为全权代表，参加贵处组织的                   项目，全权处理招投标活动中的一切事宜。</w:t>
      </w:r>
    </w:p>
    <w:p w14:paraId="76EA200E">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我单位对被授权人的签名负全部责任。</w:t>
      </w:r>
    </w:p>
    <w:p w14:paraId="6A31DD84">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5C270CC6">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法定代表人签字：</w:t>
      </w:r>
    </w:p>
    <w:p w14:paraId="4733A130">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投标人全称（盖章）：</w:t>
      </w:r>
    </w:p>
    <w:p w14:paraId="121D9298">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日期：</w:t>
      </w:r>
    </w:p>
    <w:p w14:paraId="630CC01C">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附：</w:t>
      </w:r>
    </w:p>
    <w:p w14:paraId="3F20A1E2">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被授权人姓名：</w:t>
      </w:r>
    </w:p>
    <w:p w14:paraId="30EA2388">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职务：</w:t>
      </w:r>
    </w:p>
    <w:p w14:paraId="270EBAE6">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详细通讯地址：</w:t>
      </w:r>
    </w:p>
    <w:p w14:paraId="1E763DB1">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电话：</w:t>
      </w:r>
    </w:p>
    <w:p w14:paraId="35C19A77">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邮政编码：</w:t>
      </w:r>
    </w:p>
    <w:p w14:paraId="17F5D371">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附：被授权人身份证复印件（正反面）</w:t>
      </w:r>
    </w:p>
    <w:p w14:paraId="3A7115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15BA7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76B52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CE56C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1C319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D2193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D92B3B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54FFF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AD671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A67847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B0C32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04FE3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C5790B7">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附件2、              </w:t>
      </w:r>
      <w:r>
        <w:rPr>
          <w:rFonts w:hint="eastAsia"/>
          <w:sz w:val="24"/>
          <w:szCs w:val="24"/>
          <w:lang w:val="en-US" w:eastAsia="zh-CN"/>
        </w:rPr>
        <w:t xml:space="preserve"> </w:t>
      </w:r>
      <w:r>
        <w:rPr>
          <w:rFonts w:hint="eastAsia"/>
          <w:sz w:val="24"/>
          <w:szCs w:val="24"/>
        </w:rPr>
        <w:t>投标函</w:t>
      </w:r>
    </w:p>
    <w:p w14:paraId="01FE3DA4">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绍兴市上虞</w:t>
      </w:r>
      <w:r>
        <w:rPr>
          <w:rFonts w:hint="eastAsia"/>
          <w:sz w:val="24"/>
          <w:szCs w:val="24"/>
          <w:lang w:eastAsia="zh-CN"/>
        </w:rPr>
        <w:t>区</w:t>
      </w:r>
      <w:r>
        <w:rPr>
          <w:rFonts w:hint="eastAsia"/>
          <w:sz w:val="24"/>
          <w:szCs w:val="24"/>
        </w:rPr>
        <w:t>中医医院：</w:t>
      </w:r>
    </w:p>
    <w:p w14:paraId="553EB1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我单位认真研究了关于                      的询价文件，包括修改文件（如有的话）以及全部参考资料和有关附件。我们完全理解并接受询价文件的各项规定和要求，对询价文件的合理性、合法性不再有异议。如询价文件前后有矛盾的，我方完全同意按贵方的理解处理。我单位承诺：</w:t>
      </w:r>
    </w:p>
    <w:p w14:paraId="4EE21C05">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1、一旦我单位中标，我单位愿意承接开标一览表中所列的所有货物。</w:t>
      </w:r>
    </w:p>
    <w:p w14:paraId="2537E283">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2、我单位同意提供按照采购人的可能要求与其投标有关的一切数据和资料。</w:t>
      </w:r>
    </w:p>
    <w:p w14:paraId="05733E63">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3、一旦我单位中标，我们保证按照询价文件的要求提供所有货物。</w:t>
      </w:r>
    </w:p>
    <w:p w14:paraId="2AC32BEE">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4、如果我单位中标，我方将严格履行合同义务。</w:t>
      </w:r>
    </w:p>
    <w:p w14:paraId="27AF52AA">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5、除非另行达成协议并生效，你方的中标通知书和本投标函将构成约束你我双方的合同。</w:t>
      </w:r>
    </w:p>
    <w:p w14:paraId="7E5C7A0B">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地址：                               邮编：                 </w:t>
      </w:r>
    </w:p>
    <w:p w14:paraId="2B8846C8">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电话：                               传真：                 </w:t>
      </w:r>
    </w:p>
    <w:p w14:paraId="18DC0367">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供应商代表姓名：                     职务：                 </w:t>
      </w:r>
    </w:p>
    <w:p w14:paraId="13CE542F">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供应商名称：                   　　　</w:t>
      </w:r>
    </w:p>
    <w:p w14:paraId="411BA9DB">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（公章）：                   </w:t>
      </w:r>
    </w:p>
    <w:p w14:paraId="0D8161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日期：　　年　月　日</w:t>
      </w:r>
    </w:p>
    <w:p w14:paraId="444F19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B4C707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A7D9B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310D3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1FE8D8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582BA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0D9D1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EDFD89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C6898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1EB08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1C9C30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B569E82">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附件3：</w:t>
      </w:r>
    </w:p>
    <w:p w14:paraId="13AA4F24">
      <w:pPr>
        <w:keepNext w:val="0"/>
        <w:keepLines w:val="0"/>
        <w:pageBreakBefore w:val="0"/>
        <w:widowControl w:val="0"/>
        <w:kinsoku/>
        <w:wordWrap/>
        <w:overflowPunct/>
        <w:topLinePunct w:val="0"/>
        <w:autoSpaceDE/>
        <w:autoSpaceDN/>
        <w:bidi w:val="0"/>
        <w:adjustRightInd/>
        <w:snapToGrid/>
        <w:spacing w:line="360" w:lineRule="auto"/>
        <w:ind w:firstLine="2160" w:firstLineChars="900"/>
        <w:textAlignment w:val="auto"/>
        <w:rPr>
          <w:sz w:val="24"/>
          <w:szCs w:val="24"/>
        </w:rPr>
      </w:pPr>
      <w:r>
        <w:rPr>
          <w:rFonts w:hint="eastAsia"/>
          <w:sz w:val="24"/>
          <w:szCs w:val="24"/>
        </w:rPr>
        <w:t>产品质量及售后服务的承诺</w:t>
      </w:r>
    </w:p>
    <w:p w14:paraId="2A3C5DE1">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绍兴市上虞</w:t>
      </w:r>
      <w:r>
        <w:rPr>
          <w:rFonts w:hint="eastAsia"/>
          <w:sz w:val="24"/>
          <w:szCs w:val="24"/>
          <w:lang w:eastAsia="zh-CN"/>
        </w:rPr>
        <w:t>区</w:t>
      </w:r>
      <w:r>
        <w:rPr>
          <w:rFonts w:hint="eastAsia"/>
          <w:sz w:val="24"/>
          <w:szCs w:val="24"/>
        </w:rPr>
        <w:t>中医医院：</w:t>
      </w:r>
    </w:p>
    <w:p w14:paraId="68A153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本公司自愿参加投标，完全理解询价文件要求，对所投产品作以下承诺；</w:t>
      </w:r>
    </w:p>
    <w:p w14:paraId="2C69CF34">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1．本公司如实提供完整的相关合法证件，对提供的证件资料真实性，合法性，有效性负责并保证所投产品为合法经营范围内产品。</w:t>
      </w:r>
    </w:p>
    <w:p w14:paraId="778644AA">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2．对所有投标产品保证质量，经仓库验收若产品不满足质量标准的，则无条件更换或退货，并承担由此发生的一切损失和费用，更换期限为收到通知的24小时内。</w:t>
      </w:r>
    </w:p>
    <w:p w14:paraId="295B3EF0">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3．如有因产品质量和缺陷引起的医患纠纷，及时处理解决并承担全部责任，对不明原因（非院方及患者原因或非产品质量问题）引起的投诉和纠纷，能协助采购方做好患者的协调工作。</w:t>
      </w:r>
    </w:p>
    <w:p w14:paraId="4D6358D6">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4．本公司严格按照中标规格供货，普通商品接到要货通知后市内在2个工作日内送达，市外3个工作日内送达至贵院总务库房，紧急情况4小时内送达（特殊物资按承诺书要求执行）。</w:t>
      </w:r>
    </w:p>
    <w:p w14:paraId="66F7F49C">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5．在招标有效期内，以中标价格供货，不以任何原因擅自变更中标价格供货。</w:t>
      </w:r>
    </w:p>
    <w:p w14:paraId="27F37053">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6．保证同品牌，同规格中标产品，中标价不高于我公司供应其它医院的价格。</w:t>
      </w:r>
    </w:p>
    <w:p w14:paraId="5529002C">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7．在招标有效期内，如无重大事务，不擅自变更中标单位供货。</w:t>
      </w:r>
    </w:p>
    <w:p w14:paraId="147B2B37">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8．完全理解贵院的中标的原则，服从最后招标结果如与上一级卫生行政部门结果有冲突时，以上一级行政单位招标结果为准的原则。                    </w:t>
      </w:r>
    </w:p>
    <w:p w14:paraId="38460302">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6A15267A">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1425886E">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10015DB6">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333433A6">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sz w:val="24"/>
          <w:szCs w:val="24"/>
        </w:rPr>
      </w:pPr>
      <w:r>
        <w:rPr>
          <w:rFonts w:hint="eastAsia"/>
          <w:sz w:val="24"/>
          <w:szCs w:val="24"/>
        </w:rPr>
        <w:t>单位（盖章）：</w:t>
      </w:r>
    </w:p>
    <w:p w14:paraId="28C5CD1E">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sz w:val="24"/>
          <w:szCs w:val="24"/>
        </w:rPr>
      </w:pPr>
      <w:r>
        <w:rPr>
          <w:rFonts w:hint="eastAsia"/>
          <w:sz w:val="24"/>
          <w:szCs w:val="24"/>
        </w:rPr>
        <w:t>法定代表人（签字）：</w:t>
      </w:r>
    </w:p>
    <w:p w14:paraId="4C1E2F4B">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sz w:val="24"/>
          <w:szCs w:val="24"/>
        </w:rPr>
      </w:pPr>
      <w:r>
        <w:rPr>
          <w:rFonts w:hint="eastAsia"/>
          <w:sz w:val="24"/>
          <w:szCs w:val="24"/>
        </w:rPr>
        <w:t>受委托人（签字）：</w:t>
      </w:r>
    </w:p>
    <w:p w14:paraId="378B844F">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sz w:val="24"/>
          <w:szCs w:val="24"/>
        </w:rPr>
      </w:pPr>
      <w:r>
        <w:rPr>
          <w:rFonts w:hint="eastAsia"/>
          <w:sz w:val="24"/>
          <w:szCs w:val="24"/>
        </w:rPr>
        <w:t>承诺日期：</w:t>
      </w:r>
    </w:p>
    <w:p w14:paraId="0690BC79">
      <w:pPr>
        <w:spacing w:before="60" w:after="60" w:line="360" w:lineRule="auto"/>
        <w:ind w:right="60"/>
        <w:outlineLvl w:val="0"/>
        <w:rPr>
          <w:rFonts w:hint="eastAsia" w:ascii="宋体" w:hAnsi="宋体" w:cs="宋体"/>
          <w:sz w:val="28"/>
          <w:szCs w:val="28"/>
          <w:lang w:val="en-US" w:eastAsia="zh-CN" w:bidi="ar"/>
        </w:rPr>
      </w:pPr>
    </w:p>
    <w:p w14:paraId="22AECF13">
      <w:pPr>
        <w:spacing w:before="60" w:after="60" w:line="360" w:lineRule="auto"/>
        <w:ind w:right="60"/>
        <w:outlineLvl w:val="0"/>
        <w:rPr>
          <w:rFonts w:hint="eastAsia" w:ascii="宋体" w:hAnsi="宋体" w:cs="宋体"/>
          <w:sz w:val="28"/>
          <w:szCs w:val="28"/>
        </w:rPr>
      </w:pPr>
      <w:r>
        <w:rPr>
          <w:rFonts w:hint="eastAsia" w:ascii="宋体" w:hAnsi="宋体" w:cs="宋体"/>
          <w:sz w:val="28"/>
          <w:szCs w:val="28"/>
          <w:lang w:val="en-US" w:eastAsia="zh-CN" w:bidi="ar"/>
        </w:rPr>
        <w:t>附件4：</w:t>
      </w:r>
    </w:p>
    <w:p w14:paraId="6C951996">
      <w:pPr>
        <w:widowControl w:val="0"/>
        <w:spacing w:line="360" w:lineRule="auto"/>
        <w:jc w:val="center"/>
        <w:rPr>
          <w:rFonts w:hint="eastAsia" w:ascii="宋体" w:hAnsi="宋体" w:cs="宋体"/>
          <w:b/>
          <w:sz w:val="32"/>
          <w:szCs w:val="32"/>
        </w:rPr>
      </w:pPr>
      <w:r>
        <w:rPr>
          <w:rFonts w:hint="eastAsia" w:ascii="宋体" w:hAnsi="宋体" w:cs="宋体"/>
          <w:b/>
          <w:sz w:val="32"/>
          <w:szCs w:val="32"/>
          <w:lang w:val="en-US" w:eastAsia="zh-CN" w:bidi="ar"/>
        </w:rPr>
        <w:t xml:space="preserve">  </w:t>
      </w:r>
      <w:r>
        <w:rPr>
          <w:rFonts w:hint="eastAsia" w:ascii="宋体" w:hAnsi="宋体" w:cs="宋体"/>
          <w:b w:val="0"/>
          <w:bCs/>
          <w:sz w:val="32"/>
          <w:szCs w:val="32"/>
          <w:lang w:val="en-US" w:eastAsia="zh-CN" w:bidi="ar"/>
        </w:rPr>
        <w:t>投标人承诺函</w:t>
      </w:r>
    </w:p>
    <w:p w14:paraId="7DEAD29B">
      <w:pPr>
        <w:widowControl w:val="0"/>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bidi="ar"/>
        </w:rPr>
        <w:t xml:space="preserve"> </w:t>
      </w:r>
    </w:p>
    <w:p w14:paraId="1BB25A33">
      <w:pPr>
        <w:widowControl w:val="0"/>
        <w:spacing w:line="360" w:lineRule="auto"/>
        <w:ind w:firstLine="480" w:firstLineChars="200"/>
        <w:rPr>
          <w:rFonts w:hint="eastAsia" w:ascii="宋体" w:hAnsi="宋体" w:cs="宋体"/>
          <w:sz w:val="24"/>
          <w:szCs w:val="24"/>
        </w:rPr>
      </w:pPr>
      <w:r>
        <w:rPr>
          <w:rFonts w:hint="eastAsia" w:ascii="宋体" w:hAnsi="宋体" w:cs="宋体"/>
          <w:kern w:val="0"/>
          <w:sz w:val="24"/>
          <w:szCs w:val="24"/>
          <w:lang w:val="en-US" w:eastAsia="zh-CN" w:bidi="ar"/>
        </w:rPr>
        <w:t>绍兴市上虞区中医医院</w:t>
      </w:r>
      <w:r>
        <w:rPr>
          <w:rFonts w:hint="eastAsia" w:ascii="宋体" w:hAnsi="宋体" w:cs="宋体"/>
          <w:sz w:val="24"/>
          <w:szCs w:val="24"/>
          <w:lang w:val="en-US" w:eastAsia="zh-CN" w:bidi="ar"/>
        </w:rPr>
        <w:t>：</w:t>
      </w:r>
    </w:p>
    <w:p w14:paraId="0AEE39FD">
      <w:pPr>
        <w:widowControl w:val="0"/>
        <w:spacing w:line="360" w:lineRule="auto"/>
        <w:ind w:firstLine="480" w:firstLineChars="200"/>
        <w:rPr>
          <w:rFonts w:hint="eastAsia" w:ascii="宋体" w:hAnsi="宋体" w:cs="宋体"/>
          <w:sz w:val="24"/>
          <w:szCs w:val="24"/>
        </w:rPr>
      </w:pPr>
      <w:r>
        <w:rPr>
          <w:rFonts w:hint="eastAsia" w:ascii="宋体" w:hAnsi="宋体" w:cs="宋体"/>
          <w:sz w:val="24"/>
          <w:szCs w:val="24"/>
          <w:u w:val="single"/>
          <w:lang w:val="en-US" w:eastAsia="zh-CN" w:bidi="ar"/>
        </w:rPr>
        <w:t>（投标人名称）</w:t>
      </w:r>
      <w:r>
        <w:rPr>
          <w:rFonts w:hint="eastAsia" w:ascii="宋体" w:hAnsi="宋体" w:cs="宋体"/>
          <w:sz w:val="24"/>
          <w:szCs w:val="24"/>
          <w:lang w:val="en-US" w:eastAsia="zh-CN" w:bidi="ar"/>
        </w:rPr>
        <w:t>系中华人民共和国合法企业，经营地址。</w:t>
      </w:r>
    </w:p>
    <w:p w14:paraId="4B573E5C">
      <w:pPr>
        <w:widowControl w:val="0"/>
        <w:numPr>
          <w:ilvl w:val="0"/>
          <w:numId w:val="1"/>
        </w:numPr>
        <w:spacing w:line="360" w:lineRule="auto"/>
        <w:rPr>
          <w:rFonts w:hint="eastAsia" w:ascii="宋体" w:hAnsi="宋体" w:cs="宋体"/>
          <w:sz w:val="24"/>
          <w:szCs w:val="24"/>
        </w:rPr>
      </w:pPr>
      <w:r>
        <w:rPr>
          <w:rFonts w:hint="eastAsia" w:ascii="宋体" w:hAnsi="宋体" w:cs="宋体"/>
          <w:sz w:val="24"/>
          <w:szCs w:val="24"/>
          <w:lang w:val="en-US" w:eastAsia="zh-CN" w:bidi="ar"/>
        </w:rPr>
        <w:t>我</w:t>
      </w:r>
      <w:r>
        <w:rPr>
          <w:rFonts w:hint="eastAsia" w:ascii="宋体" w:hAnsi="宋体" w:cs="宋体"/>
          <w:sz w:val="24"/>
          <w:szCs w:val="24"/>
          <w:u w:val="single"/>
          <w:lang w:val="en-US" w:eastAsia="zh-CN" w:bidi="ar"/>
        </w:rPr>
        <w:t>（姓名）</w:t>
      </w:r>
      <w:r>
        <w:rPr>
          <w:rFonts w:hint="eastAsia" w:ascii="宋体" w:hAnsi="宋体" w:cs="宋体"/>
          <w:sz w:val="24"/>
          <w:szCs w:val="24"/>
          <w:lang w:val="en-US" w:eastAsia="zh-CN" w:bidi="ar"/>
        </w:rPr>
        <w:t>系</w:t>
      </w:r>
      <w:r>
        <w:rPr>
          <w:rFonts w:hint="eastAsia" w:ascii="宋体" w:hAnsi="宋体" w:cs="宋体"/>
          <w:sz w:val="24"/>
          <w:szCs w:val="24"/>
          <w:u w:val="single"/>
          <w:lang w:val="en-US" w:eastAsia="zh-CN" w:bidi="ar"/>
        </w:rPr>
        <w:t>（投标人名称）</w:t>
      </w:r>
      <w:r>
        <w:rPr>
          <w:rFonts w:hint="eastAsia" w:ascii="宋体" w:hAnsi="宋体" w:cs="宋体"/>
          <w:sz w:val="24"/>
          <w:szCs w:val="24"/>
          <w:lang w:val="en-US" w:eastAsia="zh-CN" w:bidi="ar"/>
        </w:rPr>
        <w:t>的法定代表人，我方愿意参加贵方组织的</w:t>
      </w:r>
      <w:r>
        <w:rPr>
          <w:rFonts w:hint="eastAsia" w:ascii="宋体" w:hAnsi="宋体" w:cs="宋体"/>
          <w:sz w:val="24"/>
          <w:szCs w:val="24"/>
          <w:u w:val="single"/>
          <w:lang w:val="en-US" w:eastAsia="zh-CN" w:bidi="ar"/>
        </w:rPr>
        <w:t>袋类采购项目（编号：</w:t>
      </w:r>
      <w:r>
        <w:rPr>
          <w:rFonts w:hint="eastAsia"/>
          <w:sz w:val="24"/>
          <w:szCs w:val="24"/>
          <w:u w:val="single"/>
          <w:lang w:val="en-US" w:eastAsia="zh-CN"/>
        </w:rPr>
        <w:t>syzyy-2026-05</w:t>
      </w:r>
      <w:r>
        <w:rPr>
          <w:rFonts w:hint="eastAsia" w:ascii="宋体" w:hAnsi="宋体" w:cs="宋体"/>
          <w:sz w:val="24"/>
          <w:szCs w:val="24"/>
          <w:u w:val="single"/>
          <w:lang w:val="en-US" w:eastAsia="zh-CN" w:bidi="ar"/>
        </w:rPr>
        <w:t>）</w:t>
      </w:r>
      <w:r>
        <w:rPr>
          <w:rFonts w:hint="eastAsia" w:ascii="宋体" w:hAnsi="宋体" w:cs="宋体"/>
          <w:sz w:val="24"/>
          <w:szCs w:val="24"/>
          <w:lang w:val="en-US" w:eastAsia="zh-CN" w:bidi="ar"/>
        </w:rPr>
        <w:t>的投标，为此，我方就本次投标有关事项郑重承诺如下：</w:t>
      </w:r>
    </w:p>
    <w:p w14:paraId="4741EEC0">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我方向贵方提交的所有投标文件、资料都是准确的和真实的。</w:t>
      </w:r>
    </w:p>
    <w:p w14:paraId="548376C9">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若中标，我方将按招标文件规定履行合同责任和义务。</w:t>
      </w:r>
    </w:p>
    <w:p w14:paraId="137DBA76">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我方不是采购人的附属机构；在获知本项目采购信息后，与采购人聘请的为此项目提供咨询服务的公司及其附属机构没有任何联系。</w:t>
      </w:r>
    </w:p>
    <w:p w14:paraId="766AAF1B">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我方参与本项目前3年内的经营活动中没有重大违法记录。</w:t>
      </w:r>
    </w:p>
    <w:p w14:paraId="36C45005">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我方通过“信用中国”网站（www.creditchina.gov.cn）、中国政府采购网（www.ccgp.gov.cn）查询，未被列入失信被执行人、重大税收违法案件当事人名单、政府采购严重违法失信行为记录名单。</w:t>
      </w:r>
    </w:p>
    <w:p w14:paraId="271DEE8B">
      <w:pPr>
        <w:pStyle w:val="18"/>
        <w:widowControl/>
        <w:numPr>
          <w:ilvl w:val="0"/>
          <w:numId w:val="2"/>
        </w:numPr>
        <w:spacing w:before="0" w:after="100" w:afterAutospacing="1"/>
        <w:ind w:firstLine="480"/>
        <w:jc w:val="left"/>
        <w:rPr>
          <w:rFonts w:hint="eastAsia" w:ascii="宋体" w:hAnsi="宋体" w:cs="宋体"/>
          <w:sz w:val="24"/>
          <w:szCs w:val="24"/>
        </w:rPr>
      </w:pPr>
      <w:r>
        <w:rPr>
          <w:rFonts w:hint="eastAsia" w:ascii="宋体" w:hAnsi="宋体" w:cs="宋体"/>
          <w:sz w:val="24"/>
          <w:szCs w:val="24"/>
        </w:rPr>
        <w:t>具有良好的商业信誉和健全的财务会计制度。</w:t>
      </w:r>
    </w:p>
    <w:p w14:paraId="7C84EEF7">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具有依法缴纳税收和社会保障资金的良好记录。</w:t>
      </w:r>
    </w:p>
    <w:p w14:paraId="7DB4D44C">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我方不存在“单位负责人为同一人或者存在控股、管理关系的不同单位，参加同一标项投标或者未划分标项的同一招标项目投标”的情形。</w:t>
      </w:r>
    </w:p>
    <w:p w14:paraId="140E6357">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我方的法定代表人或负责人或实际控制人或授权委托人不存在“与其他参加同一标项投标或者未划分标项的同一招标项目的供应商存在夫妻、直系血亲、三代以内旁系血亲、近姻亲关系”的情形。</w:t>
      </w:r>
    </w:p>
    <w:p w14:paraId="77835BA0">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我方的法定代表人或负责人或实际控制人或授权委托人不存在“曾在其他参加同一标项投标或者未划分标项的同一招标项目的供应商中担任董事、监事，现有或曾与其存在劳动关系”的情形。</w:t>
      </w:r>
    </w:p>
    <w:p w14:paraId="4A4917FA">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我方不存在“除单一来源采购项目外，为采购项目提供整体设计、规范编制或者项目管理、监理、检测等服务的供应商，不得再参加该采购项目的其他采购活动”的情形。</w:t>
      </w:r>
    </w:p>
    <w:p w14:paraId="5B5B39BD">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以上事项如有虚假或隐瞒，我方愿意承担一切后果，并不再寻求任何旨在减轻或免除法律责任的辩解。</w:t>
      </w:r>
    </w:p>
    <w:p w14:paraId="73D6ECA6">
      <w:pPr>
        <w:pStyle w:val="6"/>
        <w:widowControl/>
        <w:spacing w:before="100" w:beforeAutospacing="1"/>
        <w:rPr>
          <w:rFonts w:hint="eastAsia" w:ascii="宋体" w:hAnsi="宋体" w:cs="宋体"/>
          <w:sz w:val="20"/>
          <w:szCs w:val="20"/>
        </w:rPr>
      </w:pPr>
      <w:r>
        <w:rPr>
          <w:rFonts w:hint="eastAsia" w:ascii="宋体" w:hAnsi="宋体" w:cs="宋体"/>
          <w:sz w:val="20"/>
          <w:szCs w:val="20"/>
        </w:rPr>
        <w:t xml:space="preserve"> </w:t>
      </w:r>
    </w:p>
    <w:p w14:paraId="6A71B475">
      <w:pPr>
        <w:pStyle w:val="6"/>
        <w:widowControl/>
        <w:spacing w:before="100" w:beforeAutospacing="1"/>
        <w:rPr>
          <w:rFonts w:hint="eastAsia" w:ascii="宋体" w:hAnsi="宋体" w:cs="宋体"/>
          <w:sz w:val="20"/>
          <w:szCs w:val="20"/>
        </w:rPr>
      </w:pPr>
      <w:r>
        <w:rPr>
          <w:rFonts w:hint="eastAsia" w:ascii="宋体" w:hAnsi="宋体" w:cs="宋体"/>
          <w:sz w:val="20"/>
          <w:szCs w:val="20"/>
        </w:rPr>
        <w:t xml:space="preserve"> </w:t>
      </w:r>
    </w:p>
    <w:p w14:paraId="1E2B56FD">
      <w:pPr>
        <w:widowControl w:val="0"/>
        <w:spacing w:line="360" w:lineRule="auto"/>
        <w:rPr>
          <w:rFonts w:hint="eastAsia" w:ascii="宋体" w:hAnsi="宋体" w:cs="宋体"/>
          <w:sz w:val="24"/>
          <w:szCs w:val="24"/>
        </w:rPr>
      </w:pPr>
      <w:r>
        <w:rPr>
          <w:rFonts w:hint="eastAsia" w:ascii="宋体" w:hAnsi="宋体" w:cs="宋体"/>
          <w:sz w:val="24"/>
          <w:szCs w:val="24"/>
          <w:lang w:val="en-US" w:eastAsia="zh-CN" w:bidi="ar"/>
        </w:rPr>
        <w:t xml:space="preserve">法定代表人或被授权委托人签名（或签名章）：                       </w:t>
      </w:r>
    </w:p>
    <w:p w14:paraId="2A65AB76">
      <w:pPr>
        <w:widowControl w:val="0"/>
        <w:spacing w:line="360" w:lineRule="auto"/>
        <w:rPr>
          <w:rFonts w:hint="eastAsia" w:ascii="宋体" w:hAnsi="宋体" w:cs="宋体"/>
          <w:sz w:val="24"/>
          <w:szCs w:val="24"/>
        </w:rPr>
      </w:pPr>
      <w:r>
        <w:rPr>
          <w:rFonts w:hint="eastAsia" w:ascii="宋体" w:hAnsi="宋体" w:cs="宋体"/>
          <w:sz w:val="24"/>
          <w:szCs w:val="24"/>
          <w:lang w:val="en-US" w:eastAsia="zh-CN" w:bidi="ar"/>
        </w:rPr>
        <w:t>日 期：</w:t>
      </w:r>
    </w:p>
    <w:p w14:paraId="550D160A">
      <w:pPr>
        <w:widowControl w:val="0"/>
        <w:spacing w:line="360" w:lineRule="auto"/>
        <w:rPr>
          <w:rFonts w:hint="eastAsia" w:ascii="宋体" w:hAnsi="宋体" w:cs="宋体"/>
          <w:sz w:val="24"/>
          <w:szCs w:val="24"/>
        </w:rPr>
      </w:pPr>
      <w:r>
        <w:rPr>
          <w:rFonts w:hint="eastAsia" w:ascii="宋体" w:hAnsi="宋体" w:cs="宋体"/>
          <w:sz w:val="24"/>
          <w:szCs w:val="24"/>
          <w:lang w:val="en-US" w:eastAsia="zh-CN" w:bidi="ar"/>
        </w:rPr>
        <w:t>投标人全称（公章）：</w:t>
      </w:r>
    </w:p>
    <w:p w14:paraId="5F0EFFE7">
      <w:pPr>
        <w:rPr>
          <w:rFonts w:hint="eastAsia"/>
          <w:sz w:val="28"/>
          <w:szCs w:val="28"/>
          <w:lang w:eastAsia="zh-CN"/>
        </w:rPr>
      </w:pPr>
    </w:p>
    <w:p w14:paraId="010ADCB5">
      <w:pPr>
        <w:rPr>
          <w:rFonts w:hint="eastAsia"/>
          <w:sz w:val="28"/>
          <w:szCs w:val="28"/>
          <w:lang w:eastAsia="zh-CN"/>
        </w:rPr>
      </w:pPr>
    </w:p>
    <w:p w14:paraId="29DC0A67">
      <w:pPr>
        <w:rPr>
          <w:rFonts w:hint="eastAsia"/>
          <w:sz w:val="28"/>
          <w:szCs w:val="28"/>
          <w:lang w:eastAsia="zh-CN"/>
        </w:rPr>
      </w:pPr>
    </w:p>
    <w:p w14:paraId="1A99C8F0">
      <w:pPr>
        <w:rPr>
          <w:rFonts w:hint="eastAsia"/>
          <w:sz w:val="28"/>
          <w:szCs w:val="28"/>
          <w:lang w:eastAsia="zh-CN"/>
        </w:rPr>
      </w:pPr>
    </w:p>
    <w:p w14:paraId="2DDE3BE5">
      <w:pPr>
        <w:rPr>
          <w:rFonts w:hint="eastAsia"/>
          <w:sz w:val="28"/>
          <w:szCs w:val="28"/>
          <w:lang w:eastAsia="zh-CN"/>
        </w:rPr>
      </w:pPr>
    </w:p>
    <w:p w14:paraId="13729D62">
      <w:pPr>
        <w:rPr>
          <w:rFonts w:hint="eastAsia"/>
          <w:sz w:val="28"/>
          <w:szCs w:val="28"/>
          <w:lang w:eastAsia="zh-CN"/>
        </w:rPr>
      </w:pPr>
    </w:p>
    <w:p w14:paraId="57C6E69D">
      <w:pPr>
        <w:rPr>
          <w:rFonts w:hint="eastAsia"/>
          <w:sz w:val="28"/>
          <w:szCs w:val="28"/>
          <w:lang w:eastAsia="zh-CN"/>
        </w:rPr>
      </w:pPr>
    </w:p>
    <w:p w14:paraId="49A6396A">
      <w:pPr>
        <w:rPr>
          <w:rFonts w:hint="eastAsia"/>
          <w:sz w:val="28"/>
          <w:szCs w:val="28"/>
          <w:lang w:eastAsia="zh-CN"/>
        </w:rPr>
      </w:pPr>
    </w:p>
    <w:p w14:paraId="3D2B499E">
      <w:pPr>
        <w:rPr>
          <w:rFonts w:hint="eastAsia"/>
          <w:sz w:val="28"/>
          <w:szCs w:val="28"/>
          <w:lang w:eastAsia="zh-CN"/>
        </w:rPr>
      </w:pPr>
    </w:p>
    <w:p w14:paraId="605DD7B3">
      <w:pPr>
        <w:rPr>
          <w:rFonts w:hint="eastAsia"/>
          <w:sz w:val="28"/>
          <w:szCs w:val="28"/>
          <w:lang w:eastAsia="zh-CN"/>
        </w:rPr>
      </w:pPr>
    </w:p>
    <w:p w14:paraId="3BA701E3">
      <w:pPr>
        <w:rPr>
          <w:rFonts w:hint="eastAsia"/>
          <w:sz w:val="28"/>
          <w:szCs w:val="28"/>
          <w:lang w:eastAsia="zh-CN"/>
        </w:rPr>
      </w:pPr>
    </w:p>
    <w:p w14:paraId="3162BA6C">
      <w:pPr>
        <w:rPr>
          <w:rFonts w:hint="eastAsia"/>
          <w:sz w:val="28"/>
          <w:szCs w:val="28"/>
          <w:lang w:eastAsia="zh-CN"/>
        </w:rPr>
      </w:pPr>
    </w:p>
    <w:p w14:paraId="327A08A3">
      <w:pPr>
        <w:pStyle w:val="2"/>
        <w:ind w:left="0" w:leftChars="0" w:firstLine="0" w:firstLineChars="0"/>
        <w:rPr>
          <w:rFonts w:hint="eastAsia"/>
          <w:sz w:val="28"/>
          <w:szCs w:val="28"/>
          <w:lang w:eastAsia="zh-CN"/>
        </w:rPr>
      </w:pPr>
    </w:p>
    <w:p w14:paraId="44DFB287">
      <w:pPr>
        <w:rPr>
          <w:rFonts w:hint="eastAsia"/>
          <w:sz w:val="28"/>
          <w:szCs w:val="28"/>
          <w:lang w:eastAsia="zh-CN"/>
        </w:rPr>
      </w:pPr>
    </w:p>
    <w:p w14:paraId="5BEF58F3">
      <w:pPr>
        <w:pStyle w:val="2"/>
        <w:ind w:left="0" w:leftChars="0" w:firstLine="0" w:firstLineChars="0"/>
        <w:rPr>
          <w:rFonts w:hint="eastAsia"/>
          <w:lang w:eastAsia="zh-CN"/>
        </w:rPr>
      </w:pPr>
    </w:p>
    <w:p w14:paraId="0AF1BDF5">
      <w:pPr>
        <w:rPr>
          <w:rFonts w:hint="eastAsia"/>
          <w:sz w:val="28"/>
          <w:szCs w:val="28"/>
          <w:lang w:eastAsia="zh-CN"/>
        </w:rPr>
      </w:pPr>
    </w:p>
    <w:p w14:paraId="6B5A21F5">
      <w:pPr>
        <w:rPr>
          <w:rFonts w:hint="eastAsia"/>
          <w:sz w:val="28"/>
          <w:szCs w:val="28"/>
          <w:lang w:val="en-US" w:eastAsia="zh-CN"/>
        </w:rPr>
      </w:pPr>
      <w:r>
        <w:rPr>
          <w:rFonts w:hint="eastAsia"/>
          <w:sz w:val="28"/>
          <w:szCs w:val="28"/>
          <w:lang w:eastAsia="zh-CN"/>
        </w:rPr>
        <w:t>附件</w:t>
      </w:r>
      <w:r>
        <w:rPr>
          <w:rFonts w:hint="eastAsia"/>
          <w:sz w:val="28"/>
          <w:szCs w:val="28"/>
          <w:lang w:val="en-US" w:eastAsia="zh-CN"/>
        </w:rPr>
        <w:t>5               采购项目报价表：</w:t>
      </w:r>
    </w:p>
    <w:tbl>
      <w:tblPr>
        <w:tblStyle w:val="8"/>
        <w:tblW w:w="9045" w:type="dxa"/>
        <w:tblInd w:w="-21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0"/>
        <w:gridCol w:w="885"/>
        <w:gridCol w:w="3000"/>
        <w:gridCol w:w="735"/>
        <w:gridCol w:w="645"/>
        <w:gridCol w:w="654"/>
        <w:gridCol w:w="816"/>
        <w:gridCol w:w="816"/>
        <w:gridCol w:w="864"/>
      </w:tblGrid>
      <w:tr w14:paraId="04FE4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8E4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标项号</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839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产品名称</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815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规格参数</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3B1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A1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05D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31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551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总价（元）</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EB4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45B20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E1A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F9F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白袋</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14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37*57C 背心袋 100只/刀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D4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D7D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刀</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361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2435F">
            <w:pPr>
              <w:jc w:val="center"/>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112C0">
            <w:pPr>
              <w:jc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A5329">
            <w:pP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kern w:val="0"/>
                <w:sz w:val="21"/>
                <w:szCs w:val="21"/>
                <w:u w:val="none"/>
                <w:lang w:val="en-US" w:eastAsia="zh-CN" w:bidi="ar"/>
              </w:rPr>
              <w:t>需提供样品</w:t>
            </w:r>
          </w:p>
        </w:tc>
      </w:tr>
      <w:tr w14:paraId="43AEB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15CEC">
            <w:pPr>
              <w:jc w:val="center"/>
              <w:rPr>
                <w:rFonts w:hint="eastAsia" w:ascii="宋体" w:hAnsi="宋体" w:eastAsia="宋体" w:cs="宋体"/>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295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打包袋</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A7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30*50CM，重≥7g背心袋 3000只/件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56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8FE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6A1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65992">
            <w:pPr>
              <w:jc w:val="center"/>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08413">
            <w:pPr>
              <w:jc w:val="center"/>
              <w:rPr>
                <w:rFonts w:hint="eastAsia" w:ascii="宋体" w:hAnsi="宋体" w:eastAsia="宋体" w:cs="宋体"/>
                <w:i w:val="0"/>
                <w:iCs w:val="0"/>
                <w:color w:val="000000"/>
                <w:sz w:val="22"/>
                <w:szCs w:val="22"/>
                <w:u w:val="none"/>
              </w:rPr>
            </w:pPr>
          </w:p>
        </w:tc>
        <w:tc>
          <w:tcPr>
            <w:tcW w:w="864" w:type="dxa"/>
            <w:vMerge w:val="restart"/>
            <w:tcBorders>
              <w:top w:val="single" w:color="000000" w:sz="4" w:space="0"/>
              <w:left w:val="single" w:color="000000" w:sz="4" w:space="0"/>
              <w:right w:val="single" w:color="000000" w:sz="4" w:space="0"/>
            </w:tcBorders>
            <w:shd w:val="clear" w:color="auto" w:fill="auto"/>
            <w:noWrap/>
            <w:vAlign w:val="center"/>
          </w:tcPr>
          <w:p w14:paraId="38FFFD68">
            <w:pP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kern w:val="0"/>
                <w:sz w:val="21"/>
                <w:szCs w:val="21"/>
                <w:u w:val="none"/>
                <w:lang w:val="en-US" w:eastAsia="zh-CN" w:bidi="ar"/>
              </w:rPr>
              <w:t>需要提供其中一款样品</w:t>
            </w:r>
          </w:p>
        </w:tc>
      </w:tr>
      <w:tr w14:paraId="6209C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29B57">
            <w:pPr>
              <w:jc w:val="center"/>
              <w:rPr>
                <w:rFonts w:hint="eastAsia" w:ascii="宋体" w:hAnsi="宋体" w:eastAsia="宋体" w:cs="宋体"/>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F7A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打包袋</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869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20*30CM重≥3g背心袋 7500只/件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6A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561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DE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9105E">
            <w:pPr>
              <w:jc w:val="center"/>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835A4">
            <w:pPr>
              <w:jc w:val="center"/>
              <w:rPr>
                <w:rFonts w:hint="eastAsia" w:ascii="宋体" w:hAnsi="宋体" w:eastAsia="宋体" w:cs="宋体"/>
                <w:i w:val="0"/>
                <w:iCs w:val="0"/>
                <w:color w:val="000000"/>
                <w:sz w:val="22"/>
                <w:szCs w:val="22"/>
                <w:u w:val="none"/>
              </w:rPr>
            </w:pPr>
          </w:p>
        </w:tc>
        <w:tc>
          <w:tcPr>
            <w:tcW w:w="864" w:type="dxa"/>
            <w:vMerge w:val="continue"/>
            <w:tcBorders>
              <w:left w:val="single" w:color="000000" w:sz="4" w:space="0"/>
              <w:bottom w:val="single" w:color="000000" w:sz="4" w:space="0"/>
              <w:right w:val="single" w:color="000000" w:sz="4" w:space="0"/>
            </w:tcBorders>
            <w:shd w:val="clear" w:color="auto" w:fill="auto"/>
            <w:noWrap/>
            <w:vAlign w:val="center"/>
          </w:tcPr>
          <w:p w14:paraId="6F3D3656">
            <w:pPr>
              <w:rPr>
                <w:rFonts w:hint="eastAsia" w:ascii="宋体" w:hAnsi="宋体" w:eastAsia="宋体" w:cs="宋体"/>
                <w:i w:val="0"/>
                <w:iCs w:val="0"/>
                <w:color w:val="000000"/>
                <w:sz w:val="24"/>
                <w:szCs w:val="24"/>
                <w:u w:val="none"/>
              </w:rPr>
            </w:pPr>
          </w:p>
        </w:tc>
      </w:tr>
      <w:tr w14:paraId="27B02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02FEE">
            <w:pPr>
              <w:jc w:val="center"/>
              <w:rPr>
                <w:rFonts w:hint="eastAsia" w:ascii="宋体" w:hAnsi="宋体" w:eastAsia="宋体" w:cs="宋体"/>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565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垃圾袋</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AE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 90*110CM 平口</w:t>
            </w:r>
            <w:r>
              <w:rPr>
                <w:rFonts w:hint="eastAsia" w:ascii="宋体" w:hAnsi="宋体" w:eastAsia="宋体" w:cs="宋体"/>
                <w:i w:val="0"/>
                <w:iCs w:val="0"/>
                <w:color w:val="000000"/>
                <w:kern w:val="0"/>
                <w:sz w:val="21"/>
                <w:szCs w:val="21"/>
                <w:u w:val="none"/>
                <w:lang w:val="en-US" w:eastAsia="zh-CN" w:bidi="ar"/>
              </w:rPr>
              <w:t>50只/刀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C4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979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刀</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2E4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E137E">
            <w:pPr>
              <w:jc w:val="center"/>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B8446">
            <w:pPr>
              <w:jc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A594E">
            <w:pP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需提供样品</w:t>
            </w:r>
          </w:p>
        </w:tc>
      </w:tr>
      <w:tr w14:paraId="6B7FE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F4521">
            <w:pPr>
              <w:jc w:val="center"/>
              <w:rPr>
                <w:rFonts w:hint="eastAsia" w:ascii="宋体" w:hAnsi="宋体" w:eastAsia="宋体" w:cs="宋体"/>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928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无纺布袋</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6F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加厚9*10CM </w:t>
            </w:r>
            <w:r>
              <w:rPr>
                <w:rFonts w:hint="eastAsia" w:ascii="宋体" w:hAnsi="宋体" w:eastAsia="宋体" w:cs="宋体"/>
                <w:i w:val="0"/>
                <w:iCs w:val="0"/>
                <w:color w:val="000000"/>
                <w:kern w:val="0"/>
                <w:sz w:val="21"/>
                <w:szCs w:val="21"/>
                <w:u w:val="none"/>
                <w:lang w:val="en-US" w:eastAsia="zh-CN" w:bidi="ar"/>
              </w:rPr>
              <w:t xml:space="preserve"> 100只/件 抗热抗高温 无异味 抽线封口设计 久煮不烂 食品级，≥30g</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497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1BC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26A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A4045">
            <w:pPr>
              <w:jc w:val="center"/>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6D1CB">
            <w:pPr>
              <w:jc w:val="center"/>
              <w:rPr>
                <w:rFonts w:hint="eastAsia" w:ascii="宋体" w:hAnsi="宋体" w:eastAsia="宋体" w:cs="宋体"/>
                <w:i w:val="0"/>
                <w:iCs w:val="0"/>
                <w:color w:val="000000"/>
                <w:sz w:val="22"/>
                <w:szCs w:val="22"/>
                <w:u w:val="none"/>
              </w:rPr>
            </w:pPr>
          </w:p>
        </w:tc>
        <w:tc>
          <w:tcPr>
            <w:tcW w:w="864" w:type="dxa"/>
            <w:vMerge w:val="restart"/>
            <w:tcBorders>
              <w:top w:val="single" w:color="000000" w:sz="4" w:space="0"/>
              <w:left w:val="single" w:color="000000" w:sz="4" w:space="0"/>
              <w:right w:val="single" w:color="000000" w:sz="4" w:space="0"/>
            </w:tcBorders>
            <w:shd w:val="clear" w:color="auto" w:fill="auto"/>
            <w:noWrap/>
            <w:vAlign w:val="center"/>
          </w:tcPr>
          <w:p w14:paraId="50019241">
            <w:pP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需要提供其中一款样品</w:t>
            </w:r>
          </w:p>
        </w:tc>
      </w:tr>
      <w:tr w14:paraId="22F9E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EFE25">
            <w:pPr>
              <w:jc w:val="center"/>
              <w:rPr>
                <w:rFonts w:hint="eastAsia" w:ascii="宋体" w:hAnsi="宋体" w:eastAsia="宋体" w:cs="宋体"/>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E6A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无纺布袋</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4E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加厚10*15CM </w:t>
            </w:r>
            <w:r>
              <w:rPr>
                <w:rFonts w:hint="eastAsia" w:ascii="宋体" w:hAnsi="宋体" w:eastAsia="宋体" w:cs="宋体"/>
                <w:i w:val="0"/>
                <w:iCs w:val="0"/>
                <w:color w:val="000000"/>
                <w:kern w:val="0"/>
                <w:sz w:val="21"/>
                <w:szCs w:val="21"/>
                <w:u w:val="none"/>
                <w:lang w:val="en-US" w:eastAsia="zh-CN" w:bidi="ar"/>
              </w:rPr>
              <w:t xml:space="preserve"> 100只/件 抗热抗高温 无异味 抽线封口设计 久煮不烂 食品级，≥30g</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0D9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C19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9F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E8B5A">
            <w:pPr>
              <w:jc w:val="center"/>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CDD45">
            <w:pPr>
              <w:jc w:val="center"/>
              <w:rPr>
                <w:rFonts w:hint="eastAsia" w:ascii="宋体" w:hAnsi="宋体" w:eastAsia="宋体" w:cs="宋体"/>
                <w:i w:val="0"/>
                <w:iCs w:val="0"/>
                <w:color w:val="000000"/>
                <w:sz w:val="22"/>
                <w:szCs w:val="22"/>
                <w:u w:val="none"/>
              </w:rPr>
            </w:pPr>
          </w:p>
        </w:tc>
        <w:tc>
          <w:tcPr>
            <w:tcW w:w="864" w:type="dxa"/>
            <w:vMerge w:val="continue"/>
            <w:tcBorders>
              <w:left w:val="single" w:color="000000" w:sz="4" w:space="0"/>
              <w:right w:val="single" w:color="000000" w:sz="4" w:space="0"/>
            </w:tcBorders>
            <w:shd w:val="clear" w:color="auto" w:fill="auto"/>
            <w:noWrap/>
            <w:vAlign w:val="center"/>
          </w:tcPr>
          <w:p w14:paraId="048F7092">
            <w:pPr>
              <w:rPr>
                <w:rFonts w:hint="eastAsia" w:ascii="宋体" w:hAnsi="宋体" w:eastAsia="宋体" w:cs="宋体"/>
                <w:i w:val="0"/>
                <w:iCs w:val="0"/>
                <w:color w:val="000000"/>
                <w:sz w:val="24"/>
                <w:szCs w:val="24"/>
                <w:u w:val="none"/>
              </w:rPr>
            </w:pPr>
          </w:p>
        </w:tc>
      </w:tr>
      <w:tr w14:paraId="3FDDA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16C08">
            <w:pPr>
              <w:jc w:val="center"/>
              <w:rPr>
                <w:rFonts w:hint="eastAsia" w:ascii="宋体" w:hAnsi="宋体" w:eastAsia="宋体" w:cs="宋体"/>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6E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无纺布袋</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C79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加厚10*12CM </w:t>
            </w:r>
            <w:r>
              <w:rPr>
                <w:rFonts w:hint="eastAsia" w:ascii="宋体" w:hAnsi="宋体" w:eastAsia="宋体" w:cs="宋体"/>
                <w:i w:val="0"/>
                <w:iCs w:val="0"/>
                <w:color w:val="000000"/>
                <w:kern w:val="0"/>
                <w:sz w:val="21"/>
                <w:szCs w:val="21"/>
                <w:u w:val="none"/>
                <w:lang w:val="en-US" w:eastAsia="zh-CN" w:bidi="ar"/>
              </w:rPr>
              <w:t xml:space="preserve"> 100只/件 抗热抗高温 无异味 抽线封口设计 久煮不烂 食品级，≥30g</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EC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1DA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C7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8F285">
            <w:pPr>
              <w:jc w:val="center"/>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F4A4B">
            <w:pPr>
              <w:jc w:val="center"/>
              <w:rPr>
                <w:rFonts w:hint="eastAsia" w:ascii="宋体" w:hAnsi="宋体" w:eastAsia="宋体" w:cs="宋体"/>
                <w:i w:val="0"/>
                <w:iCs w:val="0"/>
                <w:color w:val="000000"/>
                <w:sz w:val="22"/>
                <w:szCs w:val="22"/>
                <w:u w:val="none"/>
              </w:rPr>
            </w:pPr>
          </w:p>
        </w:tc>
        <w:tc>
          <w:tcPr>
            <w:tcW w:w="864" w:type="dxa"/>
            <w:vMerge w:val="continue"/>
            <w:tcBorders>
              <w:left w:val="single" w:color="000000" w:sz="4" w:space="0"/>
              <w:right w:val="single" w:color="000000" w:sz="4" w:space="0"/>
            </w:tcBorders>
            <w:shd w:val="clear" w:color="auto" w:fill="auto"/>
            <w:noWrap/>
            <w:vAlign w:val="center"/>
          </w:tcPr>
          <w:p w14:paraId="6F6A95A5">
            <w:pPr>
              <w:rPr>
                <w:rFonts w:hint="eastAsia" w:ascii="宋体" w:hAnsi="宋体" w:eastAsia="宋体" w:cs="宋体"/>
                <w:i w:val="0"/>
                <w:iCs w:val="0"/>
                <w:color w:val="000000"/>
                <w:sz w:val="24"/>
                <w:szCs w:val="24"/>
                <w:u w:val="none"/>
              </w:rPr>
            </w:pPr>
          </w:p>
        </w:tc>
      </w:tr>
      <w:tr w14:paraId="0E042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28FA8">
            <w:pPr>
              <w:jc w:val="center"/>
              <w:rPr>
                <w:rFonts w:hint="eastAsia" w:ascii="宋体" w:hAnsi="宋体" w:eastAsia="宋体" w:cs="宋体"/>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550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无纺布袋</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F8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加厚15*20CM </w:t>
            </w:r>
            <w:r>
              <w:rPr>
                <w:rFonts w:hint="eastAsia" w:ascii="宋体" w:hAnsi="宋体" w:eastAsia="宋体" w:cs="宋体"/>
                <w:i w:val="0"/>
                <w:iCs w:val="0"/>
                <w:color w:val="000000"/>
                <w:kern w:val="0"/>
                <w:sz w:val="21"/>
                <w:szCs w:val="21"/>
                <w:u w:val="none"/>
                <w:lang w:val="en-US" w:eastAsia="zh-CN" w:bidi="ar"/>
              </w:rPr>
              <w:t xml:space="preserve"> 100只/件 抗热抗高温 无异味 抽线封口设计 久煮不烂 食品级，≥30g</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4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2D8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0FF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783F0">
            <w:pPr>
              <w:jc w:val="center"/>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DB6B4">
            <w:pPr>
              <w:jc w:val="center"/>
              <w:rPr>
                <w:rFonts w:hint="eastAsia" w:ascii="宋体" w:hAnsi="宋体" w:eastAsia="宋体" w:cs="宋体"/>
                <w:i w:val="0"/>
                <w:iCs w:val="0"/>
                <w:color w:val="000000"/>
                <w:sz w:val="22"/>
                <w:szCs w:val="22"/>
                <w:u w:val="none"/>
              </w:rPr>
            </w:pPr>
          </w:p>
        </w:tc>
        <w:tc>
          <w:tcPr>
            <w:tcW w:w="864" w:type="dxa"/>
            <w:vMerge w:val="continue"/>
            <w:tcBorders>
              <w:left w:val="single" w:color="000000" w:sz="4" w:space="0"/>
              <w:right w:val="single" w:color="000000" w:sz="4" w:space="0"/>
            </w:tcBorders>
            <w:shd w:val="clear" w:color="auto" w:fill="auto"/>
            <w:noWrap/>
            <w:vAlign w:val="center"/>
          </w:tcPr>
          <w:p w14:paraId="79C17B58">
            <w:pPr>
              <w:rPr>
                <w:rFonts w:hint="eastAsia" w:ascii="宋体" w:hAnsi="宋体" w:eastAsia="宋体" w:cs="宋体"/>
                <w:i w:val="0"/>
                <w:iCs w:val="0"/>
                <w:color w:val="000000"/>
                <w:sz w:val="24"/>
                <w:szCs w:val="24"/>
                <w:u w:val="none"/>
              </w:rPr>
            </w:pPr>
          </w:p>
        </w:tc>
      </w:tr>
      <w:tr w14:paraId="190BD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446B9">
            <w:pPr>
              <w:jc w:val="center"/>
              <w:rPr>
                <w:rFonts w:hint="eastAsia" w:ascii="宋体" w:hAnsi="宋体" w:eastAsia="宋体" w:cs="宋体"/>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B52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无纺布袋</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D2B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加厚20*30CM </w:t>
            </w:r>
            <w:r>
              <w:rPr>
                <w:rFonts w:hint="eastAsia" w:ascii="宋体" w:hAnsi="宋体" w:eastAsia="宋体" w:cs="宋体"/>
                <w:i w:val="0"/>
                <w:iCs w:val="0"/>
                <w:color w:val="000000"/>
                <w:kern w:val="0"/>
                <w:sz w:val="21"/>
                <w:szCs w:val="21"/>
                <w:u w:val="none"/>
                <w:lang w:val="en-US" w:eastAsia="zh-CN" w:bidi="ar"/>
              </w:rPr>
              <w:t xml:space="preserve"> 100只/件 抗热抗高温 无异味 抽线封口设计 久煮不烂 食品级，≥30g</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42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4FF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3D9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11ED1">
            <w:pPr>
              <w:jc w:val="center"/>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1E890">
            <w:pPr>
              <w:jc w:val="center"/>
              <w:rPr>
                <w:rFonts w:hint="eastAsia" w:ascii="宋体" w:hAnsi="宋体" w:eastAsia="宋体" w:cs="宋体"/>
                <w:i w:val="0"/>
                <w:iCs w:val="0"/>
                <w:color w:val="000000"/>
                <w:sz w:val="22"/>
                <w:szCs w:val="22"/>
                <w:u w:val="none"/>
              </w:rPr>
            </w:pPr>
          </w:p>
        </w:tc>
        <w:tc>
          <w:tcPr>
            <w:tcW w:w="864" w:type="dxa"/>
            <w:vMerge w:val="continue"/>
            <w:tcBorders>
              <w:left w:val="single" w:color="000000" w:sz="4" w:space="0"/>
              <w:bottom w:val="single" w:color="000000" w:sz="4" w:space="0"/>
              <w:right w:val="single" w:color="000000" w:sz="4" w:space="0"/>
            </w:tcBorders>
            <w:shd w:val="clear" w:color="auto" w:fill="auto"/>
            <w:noWrap/>
            <w:vAlign w:val="center"/>
          </w:tcPr>
          <w:p w14:paraId="435B19E6">
            <w:pPr>
              <w:rPr>
                <w:rFonts w:hint="eastAsia" w:ascii="宋体" w:hAnsi="宋体" w:eastAsia="宋体" w:cs="宋体"/>
                <w:i w:val="0"/>
                <w:iCs w:val="0"/>
                <w:color w:val="000000"/>
                <w:sz w:val="24"/>
                <w:szCs w:val="24"/>
                <w:u w:val="none"/>
              </w:rPr>
            </w:pPr>
          </w:p>
        </w:tc>
      </w:tr>
      <w:tr w14:paraId="0B428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4D17A">
            <w:pPr>
              <w:jc w:val="center"/>
              <w:rPr>
                <w:rFonts w:hint="eastAsia" w:ascii="宋体" w:hAnsi="宋体" w:eastAsia="宋体" w:cs="宋体"/>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7EF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自封袋</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78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100只/刀（240*160mm） 双面8丝，食品级PEPE  13#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08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977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刀</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3C2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F1824">
            <w:pPr>
              <w:jc w:val="center"/>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0A539">
            <w:pPr>
              <w:jc w:val="center"/>
              <w:rPr>
                <w:rFonts w:hint="eastAsia" w:ascii="宋体" w:hAnsi="宋体" w:eastAsia="宋体" w:cs="宋体"/>
                <w:i w:val="0"/>
                <w:iCs w:val="0"/>
                <w:color w:val="000000"/>
                <w:sz w:val="22"/>
                <w:szCs w:val="22"/>
                <w:u w:val="none"/>
              </w:rPr>
            </w:pPr>
          </w:p>
        </w:tc>
        <w:tc>
          <w:tcPr>
            <w:tcW w:w="864" w:type="dxa"/>
            <w:vMerge w:val="restart"/>
            <w:tcBorders>
              <w:top w:val="single" w:color="000000" w:sz="4" w:space="0"/>
              <w:left w:val="single" w:color="000000" w:sz="4" w:space="0"/>
              <w:right w:val="single" w:color="000000" w:sz="4" w:space="0"/>
            </w:tcBorders>
            <w:shd w:val="clear" w:color="auto" w:fill="auto"/>
            <w:noWrap/>
            <w:vAlign w:val="center"/>
          </w:tcPr>
          <w:p w14:paraId="70FF4654">
            <w:pP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需要提供其中一款样品</w:t>
            </w:r>
          </w:p>
        </w:tc>
      </w:tr>
      <w:tr w14:paraId="093A7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67A61">
            <w:pPr>
              <w:jc w:val="center"/>
              <w:rPr>
                <w:rFonts w:hint="eastAsia" w:ascii="宋体" w:hAnsi="宋体" w:eastAsia="宋体" w:cs="宋体"/>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D9C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自封袋</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8B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100只/刀（320*220mm） 双面8丝，食品级PEPE   16#</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AF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162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刀</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BCB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17822">
            <w:pPr>
              <w:jc w:val="center"/>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6CE1E">
            <w:pPr>
              <w:jc w:val="center"/>
              <w:rPr>
                <w:rFonts w:hint="eastAsia" w:ascii="宋体" w:hAnsi="宋体" w:eastAsia="宋体" w:cs="宋体"/>
                <w:i w:val="0"/>
                <w:iCs w:val="0"/>
                <w:color w:val="000000"/>
                <w:sz w:val="22"/>
                <w:szCs w:val="22"/>
                <w:u w:val="none"/>
              </w:rPr>
            </w:pPr>
          </w:p>
        </w:tc>
        <w:tc>
          <w:tcPr>
            <w:tcW w:w="864" w:type="dxa"/>
            <w:vMerge w:val="continue"/>
            <w:tcBorders>
              <w:left w:val="single" w:color="000000" w:sz="4" w:space="0"/>
              <w:right w:val="single" w:color="000000" w:sz="4" w:space="0"/>
            </w:tcBorders>
            <w:shd w:val="clear" w:color="auto" w:fill="auto"/>
            <w:noWrap/>
            <w:vAlign w:val="center"/>
          </w:tcPr>
          <w:p w14:paraId="782C03DA">
            <w:pPr>
              <w:rPr>
                <w:rFonts w:hint="eastAsia" w:ascii="宋体" w:hAnsi="宋体" w:eastAsia="宋体" w:cs="宋体"/>
                <w:i w:val="0"/>
                <w:iCs w:val="0"/>
                <w:color w:val="000000"/>
                <w:sz w:val="24"/>
                <w:szCs w:val="24"/>
                <w:u w:val="none"/>
              </w:rPr>
            </w:pPr>
          </w:p>
        </w:tc>
      </w:tr>
      <w:tr w14:paraId="06487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C3243">
            <w:pPr>
              <w:jc w:val="center"/>
              <w:rPr>
                <w:rFonts w:hint="eastAsia" w:ascii="宋体" w:hAnsi="宋体" w:eastAsia="宋体" w:cs="宋体"/>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16C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自封袋</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EE9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500只/刀 （60*80mm） 双面8丝，食品级PEPE  2#  ★食品级检测报告</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61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5A0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刀</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AA6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F4635">
            <w:pPr>
              <w:jc w:val="center"/>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8474F">
            <w:pPr>
              <w:jc w:val="center"/>
              <w:rPr>
                <w:rFonts w:hint="eastAsia" w:ascii="宋体" w:hAnsi="宋体" w:eastAsia="宋体" w:cs="宋体"/>
                <w:i w:val="0"/>
                <w:iCs w:val="0"/>
                <w:color w:val="000000"/>
                <w:sz w:val="22"/>
                <w:szCs w:val="22"/>
                <w:u w:val="none"/>
              </w:rPr>
            </w:pPr>
          </w:p>
        </w:tc>
        <w:tc>
          <w:tcPr>
            <w:tcW w:w="864" w:type="dxa"/>
            <w:vMerge w:val="continue"/>
            <w:tcBorders>
              <w:left w:val="single" w:color="000000" w:sz="4" w:space="0"/>
              <w:right w:val="single" w:color="000000" w:sz="4" w:space="0"/>
            </w:tcBorders>
            <w:shd w:val="clear" w:color="auto" w:fill="auto"/>
            <w:noWrap/>
            <w:vAlign w:val="center"/>
          </w:tcPr>
          <w:p w14:paraId="458A51BE">
            <w:pPr>
              <w:rPr>
                <w:rFonts w:hint="eastAsia" w:ascii="宋体" w:hAnsi="宋体" w:eastAsia="宋体" w:cs="宋体"/>
                <w:i w:val="0"/>
                <w:iCs w:val="0"/>
                <w:color w:val="000000"/>
                <w:sz w:val="24"/>
                <w:szCs w:val="24"/>
                <w:u w:val="none"/>
              </w:rPr>
            </w:pPr>
          </w:p>
        </w:tc>
      </w:tr>
      <w:tr w14:paraId="1BC54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254DA">
            <w:pPr>
              <w:jc w:val="center"/>
              <w:rPr>
                <w:rFonts w:hint="eastAsia" w:ascii="宋体" w:hAnsi="宋体" w:eastAsia="宋体" w:cs="宋体"/>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267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自封袋</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8D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100只/刀（400*280mm） 双面8丝，食品级PEPE  20#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98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D68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刀</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2F3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97396">
            <w:pPr>
              <w:jc w:val="center"/>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53396">
            <w:pPr>
              <w:jc w:val="center"/>
              <w:rPr>
                <w:rFonts w:hint="eastAsia" w:ascii="宋体" w:hAnsi="宋体" w:eastAsia="宋体" w:cs="宋体"/>
                <w:i w:val="0"/>
                <w:iCs w:val="0"/>
                <w:color w:val="000000"/>
                <w:sz w:val="22"/>
                <w:szCs w:val="22"/>
                <w:u w:val="none"/>
              </w:rPr>
            </w:pPr>
          </w:p>
        </w:tc>
        <w:tc>
          <w:tcPr>
            <w:tcW w:w="864" w:type="dxa"/>
            <w:vMerge w:val="continue"/>
            <w:tcBorders>
              <w:left w:val="single" w:color="000000" w:sz="4" w:space="0"/>
              <w:right w:val="single" w:color="000000" w:sz="4" w:space="0"/>
            </w:tcBorders>
            <w:shd w:val="clear" w:color="auto" w:fill="auto"/>
            <w:noWrap/>
            <w:vAlign w:val="center"/>
          </w:tcPr>
          <w:p w14:paraId="204BF53C">
            <w:pPr>
              <w:rPr>
                <w:rFonts w:hint="eastAsia" w:ascii="宋体" w:hAnsi="宋体" w:eastAsia="宋体" w:cs="宋体"/>
                <w:i w:val="0"/>
                <w:iCs w:val="0"/>
                <w:color w:val="000000"/>
                <w:sz w:val="24"/>
                <w:szCs w:val="24"/>
                <w:u w:val="none"/>
              </w:rPr>
            </w:pPr>
          </w:p>
        </w:tc>
      </w:tr>
      <w:tr w14:paraId="7B609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A282B">
            <w:pPr>
              <w:jc w:val="center"/>
              <w:rPr>
                <w:rFonts w:hint="eastAsia" w:ascii="宋体" w:hAnsi="宋体" w:eastAsia="宋体" w:cs="宋体"/>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01C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自封袋</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09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500只/刀 （100*150mm），双面8丝，食品级PE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15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59C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刀</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0A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59E92">
            <w:pPr>
              <w:jc w:val="center"/>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7E2BB">
            <w:pPr>
              <w:jc w:val="center"/>
              <w:rPr>
                <w:rFonts w:hint="eastAsia" w:ascii="宋体" w:hAnsi="宋体" w:eastAsia="宋体" w:cs="宋体"/>
                <w:i w:val="0"/>
                <w:iCs w:val="0"/>
                <w:color w:val="000000"/>
                <w:sz w:val="22"/>
                <w:szCs w:val="22"/>
                <w:u w:val="none"/>
              </w:rPr>
            </w:pPr>
          </w:p>
        </w:tc>
        <w:tc>
          <w:tcPr>
            <w:tcW w:w="864" w:type="dxa"/>
            <w:vMerge w:val="continue"/>
            <w:tcBorders>
              <w:left w:val="single" w:color="000000" w:sz="4" w:space="0"/>
              <w:right w:val="single" w:color="000000" w:sz="4" w:space="0"/>
            </w:tcBorders>
            <w:shd w:val="clear" w:color="auto" w:fill="auto"/>
            <w:noWrap/>
            <w:vAlign w:val="center"/>
          </w:tcPr>
          <w:p w14:paraId="14F1A8EF">
            <w:pPr>
              <w:rPr>
                <w:rFonts w:hint="eastAsia" w:ascii="宋体" w:hAnsi="宋体" w:eastAsia="宋体" w:cs="宋体"/>
                <w:i w:val="0"/>
                <w:iCs w:val="0"/>
                <w:color w:val="000000"/>
                <w:sz w:val="24"/>
                <w:szCs w:val="24"/>
                <w:u w:val="none"/>
              </w:rPr>
            </w:pPr>
          </w:p>
        </w:tc>
      </w:tr>
      <w:tr w14:paraId="0A8DC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DCE75">
            <w:pPr>
              <w:jc w:val="center"/>
              <w:rPr>
                <w:rFonts w:hint="eastAsia" w:ascii="宋体" w:hAnsi="宋体" w:eastAsia="宋体" w:cs="宋体"/>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C43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自封袋</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45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500只/刀 （140*200mm），双面8丝，食品级PE</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9CF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16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刀</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C40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29677">
            <w:pPr>
              <w:jc w:val="center"/>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EB5F8">
            <w:pPr>
              <w:jc w:val="center"/>
              <w:rPr>
                <w:rFonts w:hint="eastAsia" w:ascii="宋体" w:hAnsi="宋体" w:eastAsia="宋体" w:cs="宋体"/>
                <w:i w:val="0"/>
                <w:iCs w:val="0"/>
                <w:color w:val="000000"/>
                <w:sz w:val="22"/>
                <w:szCs w:val="22"/>
                <w:u w:val="none"/>
              </w:rPr>
            </w:pPr>
          </w:p>
        </w:tc>
        <w:tc>
          <w:tcPr>
            <w:tcW w:w="864" w:type="dxa"/>
            <w:vMerge w:val="continue"/>
            <w:tcBorders>
              <w:left w:val="single" w:color="000000" w:sz="4" w:space="0"/>
              <w:right w:val="single" w:color="000000" w:sz="4" w:space="0"/>
            </w:tcBorders>
            <w:shd w:val="clear" w:color="auto" w:fill="auto"/>
            <w:noWrap/>
            <w:vAlign w:val="center"/>
          </w:tcPr>
          <w:p w14:paraId="48E36601">
            <w:pPr>
              <w:rPr>
                <w:rFonts w:hint="eastAsia" w:ascii="宋体" w:hAnsi="宋体" w:eastAsia="宋体" w:cs="宋体"/>
                <w:i w:val="0"/>
                <w:iCs w:val="0"/>
                <w:color w:val="000000"/>
                <w:sz w:val="24"/>
                <w:szCs w:val="24"/>
                <w:u w:val="none"/>
              </w:rPr>
            </w:pPr>
          </w:p>
        </w:tc>
      </w:tr>
      <w:tr w14:paraId="56739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700E4">
            <w:pPr>
              <w:jc w:val="center"/>
              <w:rPr>
                <w:rFonts w:hint="eastAsia" w:ascii="宋体" w:hAnsi="宋体" w:eastAsia="宋体" w:cs="宋体"/>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510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自封袋</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F5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100只/刀（70*100mm）双面8丝，食品级PE</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F6E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D4C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刀</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EA9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EF4A4">
            <w:pPr>
              <w:jc w:val="center"/>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B4819">
            <w:pPr>
              <w:jc w:val="center"/>
              <w:rPr>
                <w:rFonts w:hint="eastAsia" w:ascii="宋体" w:hAnsi="宋体" w:eastAsia="宋体" w:cs="宋体"/>
                <w:i w:val="0"/>
                <w:iCs w:val="0"/>
                <w:color w:val="000000"/>
                <w:sz w:val="22"/>
                <w:szCs w:val="22"/>
                <w:u w:val="none"/>
              </w:rPr>
            </w:pPr>
          </w:p>
        </w:tc>
        <w:tc>
          <w:tcPr>
            <w:tcW w:w="864" w:type="dxa"/>
            <w:vMerge w:val="continue"/>
            <w:tcBorders>
              <w:left w:val="single" w:color="000000" w:sz="4" w:space="0"/>
              <w:right w:val="single" w:color="000000" w:sz="4" w:space="0"/>
            </w:tcBorders>
            <w:shd w:val="clear" w:color="auto" w:fill="auto"/>
            <w:noWrap/>
            <w:vAlign w:val="center"/>
          </w:tcPr>
          <w:p w14:paraId="7B86ABF2">
            <w:pPr>
              <w:rPr>
                <w:rFonts w:hint="eastAsia" w:ascii="宋体" w:hAnsi="宋体" w:eastAsia="宋体" w:cs="宋体"/>
                <w:i w:val="0"/>
                <w:iCs w:val="0"/>
                <w:color w:val="000000"/>
                <w:sz w:val="24"/>
                <w:szCs w:val="24"/>
                <w:u w:val="none"/>
              </w:rPr>
            </w:pPr>
          </w:p>
        </w:tc>
      </w:tr>
      <w:tr w14:paraId="09B49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C2D0D">
            <w:pPr>
              <w:jc w:val="center"/>
              <w:rPr>
                <w:rFonts w:hint="eastAsia" w:ascii="宋体" w:hAnsi="宋体" w:eastAsia="宋体" w:cs="宋体"/>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80E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自封袋</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96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特大号加厚 500*600MM 12丝 100只/刀 双面12丝，食品级PE</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4B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CD7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刀</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65E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BB23C">
            <w:pPr>
              <w:jc w:val="center"/>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61E23">
            <w:pPr>
              <w:jc w:val="center"/>
              <w:rPr>
                <w:rFonts w:hint="eastAsia" w:ascii="宋体" w:hAnsi="宋体" w:eastAsia="宋体" w:cs="宋体"/>
                <w:i w:val="0"/>
                <w:iCs w:val="0"/>
                <w:color w:val="000000"/>
                <w:sz w:val="22"/>
                <w:szCs w:val="22"/>
                <w:u w:val="none"/>
              </w:rPr>
            </w:pPr>
          </w:p>
        </w:tc>
        <w:tc>
          <w:tcPr>
            <w:tcW w:w="864" w:type="dxa"/>
            <w:vMerge w:val="continue"/>
            <w:tcBorders>
              <w:left w:val="single" w:color="000000" w:sz="4" w:space="0"/>
              <w:right w:val="single" w:color="000000" w:sz="4" w:space="0"/>
            </w:tcBorders>
            <w:shd w:val="clear" w:color="auto" w:fill="auto"/>
            <w:noWrap/>
            <w:vAlign w:val="center"/>
          </w:tcPr>
          <w:p w14:paraId="55EB6842">
            <w:pPr>
              <w:rPr>
                <w:rFonts w:hint="eastAsia" w:ascii="宋体" w:hAnsi="宋体" w:eastAsia="宋体" w:cs="宋体"/>
                <w:i w:val="0"/>
                <w:iCs w:val="0"/>
                <w:color w:val="000000"/>
                <w:sz w:val="24"/>
                <w:szCs w:val="24"/>
                <w:u w:val="none"/>
              </w:rPr>
            </w:pPr>
          </w:p>
        </w:tc>
      </w:tr>
      <w:tr w14:paraId="3537A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4D03C">
            <w:pPr>
              <w:jc w:val="center"/>
              <w:rPr>
                <w:rFonts w:hint="eastAsia" w:ascii="宋体" w:hAnsi="宋体" w:eastAsia="宋体" w:cs="宋体"/>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70F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自封袋</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928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加厚 350*450mm </w:t>
            </w:r>
            <w:r>
              <w:rPr>
                <w:rFonts w:hint="eastAsia" w:ascii="宋体" w:hAnsi="宋体" w:eastAsia="宋体" w:cs="宋体"/>
                <w:i w:val="0"/>
                <w:iCs w:val="0"/>
                <w:color w:val="000000"/>
                <w:kern w:val="0"/>
                <w:sz w:val="21"/>
                <w:szCs w:val="21"/>
                <w:u w:val="none"/>
                <w:lang w:val="en-US" w:eastAsia="zh-CN" w:bidi="ar"/>
              </w:rPr>
              <w:t xml:space="preserve"> 100只/刀双面12丝，食品级PE</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BA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B52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刀</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114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CEFF3">
            <w:pPr>
              <w:jc w:val="center"/>
              <w:rPr>
                <w:rFonts w:hint="eastAsia" w:ascii="宋体" w:hAnsi="宋体" w:eastAsia="宋体" w:cs="宋体"/>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7E755">
            <w:pPr>
              <w:jc w:val="center"/>
              <w:rPr>
                <w:rFonts w:hint="eastAsia" w:ascii="宋体" w:hAnsi="宋体" w:eastAsia="宋体" w:cs="宋体"/>
                <w:i w:val="0"/>
                <w:iCs w:val="0"/>
                <w:color w:val="000000"/>
                <w:sz w:val="22"/>
                <w:szCs w:val="22"/>
                <w:u w:val="none"/>
              </w:rPr>
            </w:pPr>
          </w:p>
        </w:tc>
        <w:tc>
          <w:tcPr>
            <w:tcW w:w="864" w:type="dxa"/>
            <w:vMerge w:val="continue"/>
            <w:tcBorders>
              <w:left w:val="single" w:color="000000" w:sz="4" w:space="0"/>
              <w:bottom w:val="single" w:color="000000" w:sz="4" w:space="0"/>
              <w:right w:val="single" w:color="000000" w:sz="4" w:space="0"/>
            </w:tcBorders>
            <w:shd w:val="clear" w:color="auto" w:fill="auto"/>
            <w:noWrap/>
            <w:vAlign w:val="center"/>
          </w:tcPr>
          <w:p w14:paraId="1B78CCC6">
            <w:pPr>
              <w:rPr>
                <w:rFonts w:hint="eastAsia" w:ascii="宋体" w:hAnsi="宋体" w:eastAsia="宋体" w:cs="宋体"/>
                <w:i w:val="0"/>
                <w:iCs w:val="0"/>
                <w:color w:val="000000"/>
                <w:sz w:val="24"/>
                <w:szCs w:val="24"/>
                <w:u w:val="none"/>
              </w:rPr>
            </w:pPr>
          </w:p>
        </w:tc>
      </w:tr>
      <w:tr w14:paraId="18E4B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46C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753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35F7B">
            <w:pPr>
              <w:rPr>
                <w:rFonts w:hint="eastAsia" w:ascii="宋体" w:hAnsi="宋体" w:eastAsia="宋体" w:cs="宋体"/>
                <w:i w:val="0"/>
                <w:iCs w:val="0"/>
                <w:color w:val="000000"/>
                <w:sz w:val="24"/>
                <w:szCs w:val="24"/>
                <w:u w:val="none"/>
              </w:rPr>
            </w:pPr>
          </w:p>
        </w:tc>
      </w:tr>
    </w:tbl>
    <w:p w14:paraId="183035B6">
      <w:pPr>
        <w:rPr>
          <w:rFonts w:hint="eastAsia"/>
          <w:b/>
          <w:bCs/>
          <w:lang w:eastAsia="zh-CN"/>
        </w:rPr>
      </w:pPr>
    </w:p>
    <w:p w14:paraId="4E21E918">
      <w:pPr>
        <w:rPr>
          <w:rFonts w:hint="default"/>
          <w:b/>
          <w:bCs/>
          <w:lang w:val="en-US" w:eastAsia="zh-CN"/>
        </w:rPr>
      </w:pPr>
      <w:r>
        <w:rPr>
          <w:rFonts w:hint="eastAsia"/>
          <w:b/>
          <w:bCs/>
          <w:lang w:eastAsia="zh-CN"/>
        </w:rPr>
        <w:t>注：</w:t>
      </w:r>
      <w:r>
        <w:rPr>
          <w:rFonts w:hint="eastAsia"/>
          <w:b/>
          <w:bCs/>
          <w:lang w:val="en-US" w:eastAsia="zh-CN"/>
        </w:rPr>
        <w:t xml:space="preserve"> 1、规格为</w:t>
      </w:r>
      <w:r>
        <w:rPr>
          <w:rFonts w:hint="eastAsia" w:ascii="宋体" w:hAnsi="宋体" w:eastAsia="宋体" w:cs="宋体"/>
          <w:b/>
          <w:bCs/>
          <w:i w:val="0"/>
          <w:iCs w:val="0"/>
          <w:color w:val="auto"/>
          <w:kern w:val="0"/>
          <w:sz w:val="20"/>
          <w:szCs w:val="20"/>
          <w:u w:val="none"/>
          <w:lang w:val="en-US" w:eastAsia="zh-CN" w:bidi="ar"/>
        </w:rPr>
        <w:t>60*80mm的</w:t>
      </w:r>
      <w:r>
        <w:rPr>
          <w:rFonts w:hint="eastAsia"/>
          <w:b/>
          <w:bCs/>
          <w:lang w:val="en-US" w:eastAsia="zh-CN"/>
        </w:rPr>
        <w:t>自封袋需提供★食品级检测报告。</w:t>
      </w:r>
    </w:p>
    <w:p w14:paraId="66E0890F">
      <w:pPr>
        <w:ind w:firstLine="422" w:firstLineChars="200"/>
        <w:rPr>
          <w:rFonts w:hint="eastAsia" w:eastAsiaTheme="minorEastAsia"/>
          <w:b/>
          <w:bCs/>
          <w:lang w:val="en-US" w:eastAsia="zh-CN"/>
        </w:rPr>
      </w:pPr>
      <w:r>
        <w:rPr>
          <w:rFonts w:hint="eastAsia"/>
          <w:b/>
          <w:bCs/>
          <w:lang w:val="en-US" w:eastAsia="zh-CN"/>
        </w:rPr>
        <w:t>2、数量为暂估数量，不作为实际采购数量承诺，以甲方实际采购数量进行结算。</w:t>
      </w:r>
    </w:p>
    <w:p w14:paraId="174E3333">
      <w:pPr>
        <w:pStyle w:val="2"/>
        <w:ind w:left="0" w:leftChars="0" w:firstLine="0" w:firstLineChars="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DE34EE"/>
    <w:multiLevelType w:val="multilevel"/>
    <w:tmpl w:val="82DE34EE"/>
    <w:lvl w:ilvl="0" w:tentative="0">
      <w:start w:val="1"/>
      <w:numFmt w:val="decimal"/>
      <w:suff w:val="nothing"/>
      <w:lvlText w:val="%1．"/>
      <w:lvlJc w:val="left"/>
      <w:pPr>
        <w:tabs>
          <w:tab w:val="left" w:pos="0"/>
        </w:tabs>
        <w:ind w:left="0" w:firstLine="400"/>
      </w:pPr>
      <w:rPr>
        <w:rFonts w:hint="default" w:ascii="Times New Roman" w:hAnsi="Times New Roman" w:eastAsia="宋体" w:cs="Times New Roman"/>
        <w:u w:val="none" w:color="auto"/>
      </w:rPr>
    </w:lvl>
    <w:lvl w:ilvl="1" w:tentative="0">
      <w:start w:val="1"/>
      <w:numFmt w:val="decimal"/>
      <w:lvlText w:val="%2."/>
      <w:lvlJc w:val="left"/>
      <w:pPr>
        <w:tabs>
          <w:tab w:val="left" w:pos="1440"/>
        </w:tabs>
        <w:ind w:left="1440" w:hanging="360"/>
      </w:pPr>
      <w:rPr>
        <w:rFonts w:hint="default"/>
        <w:u w:val="none" w:color="auto"/>
      </w:rPr>
    </w:lvl>
    <w:lvl w:ilvl="2" w:tentative="0">
      <w:start w:val="1"/>
      <w:numFmt w:val="decimal"/>
      <w:lvlText w:val="%3."/>
      <w:lvlJc w:val="left"/>
      <w:pPr>
        <w:tabs>
          <w:tab w:val="left" w:pos="2160"/>
        </w:tabs>
        <w:ind w:left="2160" w:hanging="360"/>
      </w:pPr>
      <w:rPr>
        <w:rFonts w:hint="default"/>
        <w:u w:val="none" w:color="auto"/>
      </w:rPr>
    </w:lvl>
    <w:lvl w:ilvl="3" w:tentative="0">
      <w:start w:val="1"/>
      <w:numFmt w:val="decimal"/>
      <w:lvlText w:val="%4."/>
      <w:lvlJc w:val="left"/>
      <w:pPr>
        <w:tabs>
          <w:tab w:val="left" w:pos="2880"/>
        </w:tabs>
        <w:ind w:left="2880" w:hanging="360"/>
      </w:pPr>
      <w:rPr>
        <w:rFonts w:hint="default"/>
        <w:u w:val="none" w:color="auto"/>
      </w:rPr>
    </w:lvl>
    <w:lvl w:ilvl="4" w:tentative="0">
      <w:start w:val="1"/>
      <w:numFmt w:val="decimal"/>
      <w:lvlText w:val="%5."/>
      <w:lvlJc w:val="left"/>
      <w:pPr>
        <w:tabs>
          <w:tab w:val="left" w:pos="3600"/>
        </w:tabs>
        <w:ind w:left="3600" w:hanging="360"/>
      </w:pPr>
      <w:rPr>
        <w:rFonts w:hint="default"/>
        <w:u w:val="none" w:color="auto"/>
      </w:rPr>
    </w:lvl>
    <w:lvl w:ilvl="5" w:tentative="0">
      <w:start w:val="1"/>
      <w:numFmt w:val="decimal"/>
      <w:lvlText w:val="%6."/>
      <w:lvlJc w:val="left"/>
      <w:pPr>
        <w:tabs>
          <w:tab w:val="left" w:pos="4320"/>
        </w:tabs>
        <w:ind w:left="4320" w:hanging="360"/>
      </w:pPr>
      <w:rPr>
        <w:rFonts w:hint="default"/>
        <w:u w:val="none" w:color="auto"/>
      </w:rPr>
    </w:lvl>
    <w:lvl w:ilvl="6" w:tentative="0">
      <w:start w:val="1"/>
      <w:numFmt w:val="decimal"/>
      <w:lvlText w:val="%7."/>
      <w:lvlJc w:val="left"/>
      <w:pPr>
        <w:tabs>
          <w:tab w:val="left" w:pos="5040"/>
        </w:tabs>
        <w:ind w:left="5040" w:hanging="360"/>
      </w:pPr>
      <w:rPr>
        <w:rFonts w:hint="default"/>
        <w:u w:val="none" w:color="auto"/>
      </w:rPr>
    </w:lvl>
    <w:lvl w:ilvl="7" w:tentative="0">
      <w:start w:val="1"/>
      <w:numFmt w:val="decimal"/>
      <w:lvlText w:val="%8."/>
      <w:lvlJc w:val="left"/>
      <w:pPr>
        <w:tabs>
          <w:tab w:val="left" w:pos="5760"/>
        </w:tabs>
        <w:ind w:left="5760" w:hanging="360"/>
      </w:pPr>
      <w:rPr>
        <w:rFonts w:hint="default"/>
        <w:u w:val="none" w:color="auto"/>
      </w:rPr>
    </w:lvl>
    <w:lvl w:ilvl="8" w:tentative="0">
      <w:start w:val="1"/>
      <w:numFmt w:val="decimal"/>
      <w:lvlText w:val="%9."/>
      <w:lvlJc w:val="left"/>
      <w:pPr>
        <w:tabs>
          <w:tab w:val="left" w:pos="6480"/>
        </w:tabs>
        <w:ind w:left="6480" w:hanging="360"/>
      </w:pPr>
      <w:rPr>
        <w:rFonts w:hint="default"/>
        <w:u w:val="none" w:color="auto"/>
      </w:rPr>
    </w:lvl>
  </w:abstractNum>
  <w:abstractNum w:abstractNumId="1">
    <w:nsid w:val="F0711113"/>
    <w:multiLevelType w:val="multilevel"/>
    <w:tmpl w:val="F0711113"/>
    <w:lvl w:ilvl="0" w:tentative="0">
      <w:start w:val="1"/>
      <w:numFmt w:val="chineseCounting"/>
      <w:suff w:val="nothing"/>
      <w:lvlText w:val="%1、"/>
      <w:lvlJc w:val="left"/>
      <w:rPr>
        <w:rFonts w:hint="eastAsia"/>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5A190A"/>
    <w:rsid w:val="00166D1E"/>
    <w:rsid w:val="001A32E6"/>
    <w:rsid w:val="00B74B8A"/>
    <w:rsid w:val="00EA258E"/>
    <w:rsid w:val="00FE7BD8"/>
    <w:rsid w:val="02050BF2"/>
    <w:rsid w:val="02A23BF1"/>
    <w:rsid w:val="02C17C26"/>
    <w:rsid w:val="04337ED1"/>
    <w:rsid w:val="043A5D9F"/>
    <w:rsid w:val="044D771D"/>
    <w:rsid w:val="04BE1560"/>
    <w:rsid w:val="055A190A"/>
    <w:rsid w:val="059223B1"/>
    <w:rsid w:val="059609B9"/>
    <w:rsid w:val="05E61A3D"/>
    <w:rsid w:val="06DF0A39"/>
    <w:rsid w:val="070F1B9C"/>
    <w:rsid w:val="087F5E7D"/>
    <w:rsid w:val="0A623A94"/>
    <w:rsid w:val="0A6C7C27"/>
    <w:rsid w:val="0AAD3F14"/>
    <w:rsid w:val="0AB822A5"/>
    <w:rsid w:val="0AE65BFE"/>
    <w:rsid w:val="0BE3650F"/>
    <w:rsid w:val="0CE21D94"/>
    <w:rsid w:val="0D154302"/>
    <w:rsid w:val="0D4C5AE1"/>
    <w:rsid w:val="0D8E04B2"/>
    <w:rsid w:val="0DD93147"/>
    <w:rsid w:val="0F5848BD"/>
    <w:rsid w:val="0F794DF1"/>
    <w:rsid w:val="0FDC159F"/>
    <w:rsid w:val="10000F4A"/>
    <w:rsid w:val="121421B7"/>
    <w:rsid w:val="124A2585"/>
    <w:rsid w:val="13200643"/>
    <w:rsid w:val="137B322A"/>
    <w:rsid w:val="13A670CA"/>
    <w:rsid w:val="13CB5EF3"/>
    <w:rsid w:val="13DB1C4F"/>
    <w:rsid w:val="14B26303"/>
    <w:rsid w:val="154664D5"/>
    <w:rsid w:val="16A51FB6"/>
    <w:rsid w:val="17531601"/>
    <w:rsid w:val="17875E60"/>
    <w:rsid w:val="1788002A"/>
    <w:rsid w:val="18CF0BAC"/>
    <w:rsid w:val="190C23A4"/>
    <w:rsid w:val="19756550"/>
    <w:rsid w:val="1A8D205C"/>
    <w:rsid w:val="1AAF4FD3"/>
    <w:rsid w:val="1ADC3E3F"/>
    <w:rsid w:val="1B881E85"/>
    <w:rsid w:val="1DC730E0"/>
    <w:rsid w:val="1DF655C9"/>
    <w:rsid w:val="1E3E64A9"/>
    <w:rsid w:val="20717C4E"/>
    <w:rsid w:val="22CA78A2"/>
    <w:rsid w:val="23726DB6"/>
    <w:rsid w:val="24AF67BE"/>
    <w:rsid w:val="250B64FF"/>
    <w:rsid w:val="251A5E6D"/>
    <w:rsid w:val="254D46A7"/>
    <w:rsid w:val="27983C83"/>
    <w:rsid w:val="284842BE"/>
    <w:rsid w:val="289F0C32"/>
    <w:rsid w:val="2955745C"/>
    <w:rsid w:val="297C2B9E"/>
    <w:rsid w:val="29EC7371"/>
    <w:rsid w:val="2B6A6B46"/>
    <w:rsid w:val="2BC74CE2"/>
    <w:rsid w:val="2C4F5EBF"/>
    <w:rsid w:val="2C624EE4"/>
    <w:rsid w:val="2E3F5358"/>
    <w:rsid w:val="2E4929D9"/>
    <w:rsid w:val="2E7F469B"/>
    <w:rsid w:val="2EAB6955"/>
    <w:rsid w:val="2F704980"/>
    <w:rsid w:val="301C48FC"/>
    <w:rsid w:val="301F54C7"/>
    <w:rsid w:val="30C167DD"/>
    <w:rsid w:val="312E4C43"/>
    <w:rsid w:val="32072C23"/>
    <w:rsid w:val="32930B88"/>
    <w:rsid w:val="33277499"/>
    <w:rsid w:val="33325401"/>
    <w:rsid w:val="33EF55A9"/>
    <w:rsid w:val="34337917"/>
    <w:rsid w:val="34BC1492"/>
    <w:rsid w:val="35F44A12"/>
    <w:rsid w:val="36A003AE"/>
    <w:rsid w:val="36BE795E"/>
    <w:rsid w:val="36E45F41"/>
    <w:rsid w:val="375B0AE1"/>
    <w:rsid w:val="38A74DA6"/>
    <w:rsid w:val="3935264E"/>
    <w:rsid w:val="3A7135F2"/>
    <w:rsid w:val="3AEF3EC0"/>
    <w:rsid w:val="3AF173C3"/>
    <w:rsid w:val="3B316C2E"/>
    <w:rsid w:val="3B472350"/>
    <w:rsid w:val="3BAB2564"/>
    <w:rsid w:val="3C115FE9"/>
    <w:rsid w:val="3D256CA3"/>
    <w:rsid w:val="3E5E6DEA"/>
    <w:rsid w:val="3F5D4A04"/>
    <w:rsid w:val="3F6B19BB"/>
    <w:rsid w:val="410150B4"/>
    <w:rsid w:val="4154383A"/>
    <w:rsid w:val="41C35172"/>
    <w:rsid w:val="425F0FB0"/>
    <w:rsid w:val="43505BFE"/>
    <w:rsid w:val="43B21B3C"/>
    <w:rsid w:val="44C04B5B"/>
    <w:rsid w:val="46970EDE"/>
    <w:rsid w:val="47546D12"/>
    <w:rsid w:val="47E17BFB"/>
    <w:rsid w:val="48397D4B"/>
    <w:rsid w:val="488F429B"/>
    <w:rsid w:val="48942F22"/>
    <w:rsid w:val="48C73B0F"/>
    <w:rsid w:val="48EE2D47"/>
    <w:rsid w:val="48FD384B"/>
    <w:rsid w:val="493375A8"/>
    <w:rsid w:val="496B0B50"/>
    <w:rsid w:val="4A3835D3"/>
    <w:rsid w:val="4A7B41F8"/>
    <w:rsid w:val="4B4154E3"/>
    <w:rsid w:val="4BB73A44"/>
    <w:rsid w:val="4C1827E3"/>
    <w:rsid w:val="4D2B411F"/>
    <w:rsid w:val="4D480957"/>
    <w:rsid w:val="4D487644"/>
    <w:rsid w:val="4DB60F8B"/>
    <w:rsid w:val="4E773E1F"/>
    <w:rsid w:val="4ED737FE"/>
    <w:rsid w:val="4EFD6712"/>
    <w:rsid w:val="4F365CE9"/>
    <w:rsid w:val="4F5D5E43"/>
    <w:rsid w:val="50B25FB2"/>
    <w:rsid w:val="52BE754B"/>
    <w:rsid w:val="52EF5D1F"/>
    <w:rsid w:val="53772CB9"/>
    <w:rsid w:val="53CB0107"/>
    <w:rsid w:val="53D85C9D"/>
    <w:rsid w:val="5472041A"/>
    <w:rsid w:val="54F00CE8"/>
    <w:rsid w:val="56DB18AD"/>
    <w:rsid w:val="586C3A38"/>
    <w:rsid w:val="58A00174"/>
    <w:rsid w:val="593F47FB"/>
    <w:rsid w:val="5943797D"/>
    <w:rsid w:val="5A392494"/>
    <w:rsid w:val="5B7B2AD0"/>
    <w:rsid w:val="5B7F7162"/>
    <w:rsid w:val="5C174681"/>
    <w:rsid w:val="5D2C0268"/>
    <w:rsid w:val="5D983CCE"/>
    <w:rsid w:val="5EA323D3"/>
    <w:rsid w:val="5F6B6599"/>
    <w:rsid w:val="609D7C10"/>
    <w:rsid w:val="60A5501C"/>
    <w:rsid w:val="61001129"/>
    <w:rsid w:val="621B5E82"/>
    <w:rsid w:val="646856C7"/>
    <w:rsid w:val="655343CB"/>
    <w:rsid w:val="65970769"/>
    <w:rsid w:val="66D5473C"/>
    <w:rsid w:val="67A80F63"/>
    <w:rsid w:val="6AB976A5"/>
    <w:rsid w:val="6B7A416A"/>
    <w:rsid w:val="6C6B5F7F"/>
    <w:rsid w:val="6CAE352F"/>
    <w:rsid w:val="6D524AC9"/>
    <w:rsid w:val="6E941173"/>
    <w:rsid w:val="6EDA24EB"/>
    <w:rsid w:val="6F93311C"/>
    <w:rsid w:val="70D93433"/>
    <w:rsid w:val="71A67303"/>
    <w:rsid w:val="727331D4"/>
    <w:rsid w:val="73B1537B"/>
    <w:rsid w:val="751F117C"/>
    <w:rsid w:val="752F0ACE"/>
    <w:rsid w:val="75EE21BE"/>
    <w:rsid w:val="7610786D"/>
    <w:rsid w:val="766146C3"/>
    <w:rsid w:val="76637BC6"/>
    <w:rsid w:val="76DF0815"/>
    <w:rsid w:val="77571758"/>
    <w:rsid w:val="77AE7C5C"/>
    <w:rsid w:val="782238EE"/>
    <w:rsid w:val="78B16511"/>
    <w:rsid w:val="79201ABE"/>
    <w:rsid w:val="7974405E"/>
    <w:rsid w:val="7AFA0957"/>
    <w:rsid w:val="7B7B24B8"/>
    <w:rsid w:val="7BC81264"/>
    <w:rsid w:val="7BDA54F8"/>
    <w:rsid w:val="7C1F6472"/>
    <w:rsid w:val="7CAC6D16"/>
    <w:rsid w:val="7D20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spacing w:line="560" w:lineRule="atLeast"/>
      <w:ind w:firstLine="280" w:firstLineChars="100"/>
      <w:outlineLvl w:val="0"/>
    </w:pPr>
    <w:rPr>
      <w:rFonts w:ascii="黑体" w:eastAsia="黑体"/>
      <w:sz w:val="28"/>
    </w:rPr>
  </w:style>
  <w:style w:type="paragraph" w:styleId="3">
    <w:name w:val="heading 2"/>
    <w:basedOn w:val="1"/>
    <w:next w:val="4"/>
    <w:qFormat/>
    <w:uiPriority w:val="0"/>
    <w:pPr>
      <w:keepNext/>
      <w:spacing w:line="500" w:lineRule="exact"/>
      <w:outlineLvl w:val="1"/>
    </w:pPr>
    <w:rPr>
      <w:rFonts w:ascii="仿宋_GB2312" w:eastAsia="仿宋_GB2312"/>
      <w:sz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rPr>
      <w:szCs w:val="20"/>
    </w:rPr>
  </w:style>
  <w:style w:type="paragraph" w:styleId="5">
    <w:name w:val="toc 4"/>
    <w:basedOn w:val="1"/>
    <w:next w:val="1"/>
    <w:semiHidden/>
    <w:qFormat/>
    <w:uiPriority w:val="0"/>
    <w:pPr>
      <w:ind w:left="1260" w:leftChars="600"/>
    </w:pPr>
  </w:style>
  <w:style w:type="paragraph" w:styleId="6">
    <w:name w:val="Body Text Indent"/>
    <w:basedOn w:val="1"/>
    <w:unhideWhenUsed/>
    <w:qFormat/>
    <w:uiPriority w:val="99"/>
    <w:pPr>
      <w:widowControl w:val="0"/>
      <w:spacing w:after="120"/>
      <w:ind w:left="420" w:leftChars="200"/>
    </w:pPr>
    <w:rPr>
      <w:rFonts w:hint="default" w:cs="Times New Roman"/>
      <w:kern w:val="0"/>
      <w:sz w:val="20"/>
      <w:szCs w:val="20"/>
      <w:lang w:val="en-US" w:eastAsia="zh-CN" w:bidi="ar"/>
    </w:rPr>
  </w:style>
  <w:style w:type="paragraph" w:styleId="7">
    <w:name w:val="Normal (Web)"/>
    <w:basedOn w:val="1"/>
    <w:qFormat/>
    <w:uiPriority w:val="0"/>
    <w:pPr>
      <w:widowControl/>
      <w:spacing w:before="100" w:beforeAutospacing="1" w:after="100" w:afterAutospacing="1"/>
      <w:jc w:val="left"/>
    </w:pPr>
    <w:rPr>
      <w:rFonts w:ascii="宋体" w:hAnsi="宋体"/>
      <w:kern w:val="0"/>
      <w:sz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rFonts w:ascii="仿宋_GB2312" w:eastAsia="仿宋_GB2312"/>
      <w:b/>
      <w:bCs/>
      <w:kern w:val="2"/>
      <w:sz w:val="32"/>
      <w:szCs w:val="32"/>
      <w:lang w:val="en-US" w:eastAsia="zh-CN" w:bidi="ar-SA"/>
    </w:rPr>
  </w:style>
  <w:style w:type="character" w:customStyle="1" w:styleId="12">
    <w:name w:val="font61"/>
    <w:basedOn w:val="10"/>
    <w:qFormat/>
    <w:uiPriority w:val="0"/>
    <w:rPr>
      <w:rFonts w:hint="default" w:ascii="Arial" w:hAnsi="Arial" w:cs="Arial"/>
      <w:color w:val="000000"/>
      <w:sz w:val="20"/>
      <w:szCs w:val="20"/>
      <w:u w:val="none"/>
    </w:rPr>
  </w:style>
  <w:style w:type="character" w:customStyle="1" w:styleId="13">
    <w:name w:val="font81"/>
    <w:basedOn w:val="10"/>
    <w:qFormat/>
    <w:uiPriority w:val="0"/>
    <w:rPr>
      <w:rFonts w:hint="eastAsia" w:ascii="宋体" w:hAnsi="宋体" w:eastAsia="宋体" w:cs="宋体"/>
      <w:color w:val="000000"/>
      <w:sz w:val="21"/>
      <w:szCs w:val="21"/>
      <w:u w:val="none"/>
    </w:rPr>
  </w:style>
  <w:style w:type="character" w:customStyle="1" w:styleId="14">
    <w:name w:val="font91"/>
    <w:basedOn w:val="10"/>
    <w:qFormat/>
    <w:uiPriority w:val="0"/>
    <w:rPr>
      <w:rFonts w:hint="eastAsia" w:ascii="宋体" w:hAnsi="宋体" w:eastAsia="宋体" w:cs="宋体"/>
      <w:color w:val="000000"/>
      <w:sz w:val="21"/>
      <w:szCs w:val="21"/>
      <w:u w:val="none"/>
    </w:rPr>
  </w:style>
  <w:style w:type="character" w:customStyle="1" w:styleId="15">
    <w:name w:val="font31"/>
    <w:basedOn w:val="10"/>
    <w:qFormat/>
    <w:uiPriority w:val="0"/>
    <w:rPr>
      <w:rFonts w:hint="eastAsia" w:ascii="宋体" w:hAnsi="宋体" w:eastAsia="宋体" w:cs="宋体"/>
      <w:color w:val="000000"/>
      <w:sz w:val="22"/>
      <w:szCs w:val="22"/>
      <w:u w:val="none"/>
    </w:rPr>
  </w:style>
  <w:style w:type="character" w:customStyle="1" w:styleId="16">
    <w:name w:val="font51"/>
    <w:basedOn w:val="10"/>
    <w:qFormat/>
    <w:uiPriority w:val="0"/>
    <w:rPr>
      <w:rFonts w:hint="eastAsia" w:ascii="宋体" w:hAnsi="宋体" w:eastAsia="宋体" w:cs="宋体"/>
      <w:color w:val="000000"/>
      <w:sz w:val="20"/>
      <w:szCs w:val="20"/>
      <w:u w:val="none"/>
    </w:rPr>
  </w:style>
  <w:style w:type="character" w:customStyle="1" w:styleId="17">
    <w:name w:val="font41"/>
    <w:basedOn w:val="10"/>
    <w:qFormat/>
    <w:uiPriority w:val="0"/>
    <w:rPr>
      <w:rFonts w:hint="eastAsia" w:ascii="宋体" w:hAnsi="宋体" w:eastAsia="宋体" w:cs="宋体"/>
      <w:color w:val="000000"/>
      <w:sz w:val="20"/>
      <w:szCs w:val="20"/>
      <w:u w:val="none"/>
    </w:rPr>
  </w:style>
  <w:style w:type="paragraph" w:customStyle="1" w:styleId="18">
    <w:name w:val="正文2"/>
    <w:basedOn w:val="1"/>
    <w:unhideWhenUsed/>
    <w:qFormat/>
    <w:uiPriority w:val="0"/>
    <w:pPr>
      <w:widowControl w:val="0"/>
      <w:adjustRightInd w:val="0"/>
      <w:spacing w:before="156" w:line="360" w:lineRule="auto"/>
      <w:ind w:firstLine="510" w:firstLineChars="200"/>
    </w:pPr>
    <w:rPr>
      <w:rFonts w:hint="default" w:ascii="Calibri" w:hAnsi="Calibri" w:cs="Times New Roman"/>
      <w:sz w:val="24"/>
      <w:szCs w:val="24"/>
      <w:lang w:val="en-US" w:eastAsia="zh-CN" w:bidi="ar"/>
    </w:rPr>
  </w:style>
  <w:style w:type="character" w:customStyle="1" w:styleId="19">
    <w:name w:val="font21"/>
    <w:basedOn w:val="1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4941</Words>
  <Characters>5423</Characters>
  <Lines>0</Lines>
  <Paragraphs>0</Paragraphs>
  <TotalTime>1</TotalTime>
  <ScaleCrop>false</ScaleCrop>
  <LinksUpToDate>false</LinksUpToDate>
  <CharactersWithSpaces>5860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2024-03-21T00:57:00Z</dcterms:created>
  <dc:creator>Administrator</dc:creator>
  <cp:lastModifiedBy>腊八出生</cp:lastModifiedBy>
  <cp:lastPrinted>2024-04-11T07:05:00Z</cp:lastPrinted>
  <dcterms:modified xsi:type="dcterms:W3CDTF">2026-03-05T08:53:01Z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37392C3156E841D3AE5136EFD5DDE780_13</vt:lpwstr>
  </property>
  <property fmtid="{D5CDD505-2E9C-101B-9397-08002B2CF9AE}" pid="4" name="KSOTemplateDocerSaveRecord">
    <vt:lpwstr>eyJoZGlkIjoiNTE0NTU2ZWJlZjJmNTUwMjAwODQ1ZjI0MDkwNDkzMDQiLCJ1c2VySWQiOiI2MTg3NTQ1NTcifQ==</vt:lpwstr>
  </property>
</Properties>
</file>